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1F" w:rsidRDefault="00D67C1F" w:rsidP="00D67C1F">
      <w:pPr>
        <w:widowControl w:val="0"/>
        <w:tabs>
          <w:tab w:val="left" w:pos="0"/>
        </w:tabs>
        <w:spacing w:before="80"/>
        <w:jc w:val="center"/>
        <w:rPr>
          <w:b/>
          <w:bCs/>
          <w:sz w:val="32"/>
        </w:rPr>
      </w:pPr>
      <w:bookmarkStart w:id="0" w:name="_GoBack"/>
      <w:bookmarkEnd w:id="0"/>
      <w:r>
        <w:rPr>
          <w:b/>
          <w:bCs/>
          <w:sz w:val="32"/>
        </w:rPr>
        <w:t>Minimální smluvní podmínky Zadavatele:</w:t>
      </w:r>
    </w:p>
    <w:p w:rsidR="00D67C1F" w:rsidRDefault="00D67C1F" w:rsidP="00D67C1F">
      <w:pPr>
        <w:widowControl w:val="0"/>
        <w:tabs>
          <w:tab w:val="left" w:pos="0"/>
        </w:tabs>
        <w:spacing w:before="80"/>
        <w:jc w:val="center"/>
        <w:rPr>
          <w:b/>
          <w:bCs/>
          <w:i/>
          <w:iCs/>
          <w:sz w:val="32"/>
        </w:rPr>
      </w:pPr>
    </w:p>
    <w:p w:rsidR="00D67C1F" w:rsidRPr="00FD64A5" w:rsidRDefault="00D67C1F" w:rsidP="00D67C1F">
      <w:pPr>
        <w:widowControl w:val="0"/>
        <w:tabs>
          <w:tab w:val="left" w:pos="0"/>
        </w:tabs>
        <w:spacing w:before="80"/>
        <w:jc w:val="center"/>
        <w:rPr>
          <w:b/>
          <w:bCs/>
          <w:sz w:val="24"/>
          <w:szCs w:val="24"/>
        </w:rPr>
      </w:pPr>
      <w:r w:rsidRPr="00FD64A5">
        <w:rPr>
          <w:b/>
          <w:bCs/>
          <w:color w:val="000000"/>
          <w:sz w:val="24"/>
          <w:szCs w:val="24"/>
        </w:rPr>
        <w:t>Smluvní pokuty</w:t>
      </w:r>
    </w:p>
    <w:p w:rsidR="00D67C1F" w:rsidRPr="00BE611D" w:rsidRDefault="00D67C1F" w:rsidP="00BE611D">
      <w:pPr>
        <w:pStyle w:val="Zkladntext"/>
        <w:widowControl w:val="0"/>
        <w:ind w:left="720" w:hanging="720"/>
        <w:jc w:val="both"/>
        <w:rPr>
          <w:b w:val="0"/>
          <w:bCs/>
          <w:color w:val="000000"/>
          <w:sz w:val="24"/>
          <w:szCs w:val="24"/>
          <w:highlight w:val="yellow"/>
        </w:rPr>
      </w:pPr>
      <w:r w:rsidRPr="00BE611D">
        <w:rPr>
          <w:b w:val="0"/>
          <w:bCs/>
          <w:color w:val="000000"/>
          <w:sz w:val="24"/>
          <w:szCs w:val="24"/>
        </w:rPr>
        <w:t>-</w:t>
      </w:r>
      <w:r w:rsidRPr="00BE611D">
        <w:rPr>
          <w:b w:val="0"/>
          <w:bCs/>
          <w:color w:val="000000"/>
          <w:sz w:val="24"/>
          <w:szCs w:val="24"/>
        </w:rPr>
        <w:tab/>
        <w:t xml:space="preserve">V případě nedodržení termínu předání a převzetí díla dle čl. </w:t>
      </w:r>
      <w:proofErr w:type="spellStart"/>
      <w:r w:rsidRPr="00BE611D">
        <w:rPr>
          <w:b w:val="0"/>
          <w:bCs/>
          <w:color w:val="000000"/>
          <w:sz w:val="24"/>
          <w:szCs w:val="24"/>
        </w:rPr>
        <w:t>xx</w:t>
      </w:r>
      <w:proofErr w:type="spellEnd"/>
      <w:r w:rsidRPr="00BE611D">
        <w:rPr>
          <w:b w:val="0"/>
          <w:bCs/>
          <w:color w:val="000000"/>
          <w:sz w:val="24"/>
          <w:szCs w:val="24"/>
        </w:rPr>
        <w:t xml:space="preserve">, odst. </w:t>
      </w:r>
      <w:proofErr w:type="spellStart"/>
      <w:proofErr w:type="gramStart"/>
      <w:r w:rsidRPr="00BE611D">
        <w:rPr>
          <w:b w:val="0"/>
          <w:bCs/>
          <w:color w:val="000000"/>
          <w:sz w:val="24"/>
          <w:szCs w:val="24"/>
        </w:rPr>
        <w:t>xx</w:t>
      </w:r>
      <w:proofErr w:type="spellEnd"/>
      <w:r w:rsidRPr="00BE611D">
        <w:rPr>
          <w:b w:val="0"/>
          <w:bCs/>
          <w:color w:val="000000"/>
          <w:sz w:val="24"/>
          <w:szCs w:val="24"/>
        </w:rPr>
        <w:t>.  je</w:t>
      </w:r>
      <w:proofErr w:type="gramEnd"/>
      <w:r w:rsidRPr="00BE611D">
        <w:rPr>
          <w:b w:val="0"/>
          <w:bCs/>
          <w:color w:val="000000"/>
          <w:sz w:val="24"/>
          <w:szCs w:val="24"/>
        </w:rPr>
        <w:t xml:space="preserve"> Zhotovitel povinen zaplatit Objednateli smluvní pokutu ve výši 0,5 % z ceny celého díla, a to za každý i započatý den prodlení. </w:t>
      </w:r>
    </w:p>
    <w:p w:rsidR="00D67C1F" w:rsidRPr="00BE611D" w:rsidRDefault="00D67C1F" w:rsidP="00BE611D">
      <w:pPr>
        <w:widowControl w:val="0"/>
        <w:tabs>
          <w:tab w:val="left" w:pos="720"/>
        </w:tabs>
        <w:ind w:left="720" w:hanging="720"/>
        <w:jc w:val="both"/>
        <w:rPr>
          <w:bCs/>
          <w:color w:val="000000"/>
          <w:sz w:val="24"/>
          <w:szCs w:val="24"/>
        </w:rPr>
      </w:pPr>
      <w:r w:rsidRPr="00BE611D">
        <w:rPr>
          <w:bCs/>
          <w:color w:val="000000"/>
          <w:sz w:val="24"/>
          <w:szCs w:val="24"/>
        </w:rPr>
        <w:t>-</w:t>
      </w:r>
      <w:r w:rsidRPr="00BE611D">
        <w:rPr>
          <w:bCs/>
          <w:color w:val="000000"/>
          <w:sz w:val="24"/>
          <w:szCs w:val="24"/>
        </w:rPr>
        <w:tab/>
        <w:t xml:space="preserve">V případě porušení závazku o utajování informací (čl. </w:t>
      </w:r>
      <w:proofErr w:type="spellStart"/>
      <w:r w:rsidRPr="00BE611D">
        <w:rPr>
          <w:bCs/>
          <w:color w:val="000000"/>
          <w:sz w:val="24"/>
          <w:szCs w:val="24"/>
        </w:rPr>
        <w:t>xx</w:t>
      </w:r>
      <w:proofErr w:type="spellEnd"/>
      <w:r w:rsidRPr="00BE611D">
        <w:rPr>
          <w:bCs/>
          <w:color w:val="000000"/>
          <w:sz w:val="24"/>
          <w:szCs w:val="24"/>
        </w:rPr>
        <w:t xml:space="preserve">) je strana, která závazek poruší, povinna uhradit druhé straně smluvní pokutu ve výši 50 000,- Kč za každý případ. </w:t>
      </w:r>
    </w:p>
    <w:p w:rsidR="00B20FC7" w:rsidRPr="00BE611D" w:rsidRDefault="00D67C1F" w:rsidP="00BE611D">
      <w:pPr>
        <w:widowControl w:val="0"/>
        <w:ind w:left="709" w:hanging="709"/>
        <w:jc w:val="both"/>
        <w:rPr>
          <w:sz w:val="24"/>
          <w:szCs w:val="24"/>
        </w:rPr>
      </w:pPr>
      <w:r w:rsidRPr="00BE611D">
        <w:rPr>
          <w:bCs/>
          <w:color w:val="000000"/>
          <w:sz w:val="24"/>
          <w:szCs w:val="24"/>
        </w:rPr>
        <w:t>-</w:t>
      </w:r>
      <w:r w:rsidRPr="00BE611D">
        <w:rPr>
          <w:bCs/>
          <w:color w:val="000000"/>
          <w:sz w:val="24"/>
          <w:szCs w:val="24"/>
        </w:rPr>
        <w:tab/>
      </w:r>
      <w:r w:rsidR="00B20FC7" w:rsidRPr="00BE611D">
        <w:rPr>
          <w:sz w:val="24"/>
          <w:szCs w:val="24"/>
        </w:rPr>
        <w:t>Při porušení bezpečnostních, hygienických, protipožárních a ekologických předpisů Zhotovitelem, jeho zaměstnanci, subdodavateli či zaměstnanci subdodavatelů Zhotovitele je Zhotovitel povinen zaplatit Objednateli smluvní pokutu podle směrnice GŘ č. 9/2003 „Smluvní pokuty za porušení bezpečnostních, hygienických, protipožárních a ekologických předpisů“ včetně jejího dodatku č. 1.</w:t>
      </w:r>
    </w:p>
    <w:p w:rsidR="00B20FC7" w:rsidRPr="00BE611D" w:rsidRDefault="00B20FC7" w:rsidP="00BE611D">
      <w:pPr>
        <w:widowControl w:val="0"/>
        <w:ind w:left="709" w:hanging="1"/>
        <w:jc w:val="both"/>
        <w:rPr>
          <w:sz w:val="24"/>
          <w:szCs w:val="24"/>
        </w:rPr>
      </w:pPr>
      <w:r w:rsidRPr="00BE611D">
        <w:rPr>
          <w:sz w:val="24"/>
          <w:szCs w:val="24"/>
        </w:rPr>
        <w:t xml:space="preserve">Smluvní pokuta bude uplatněna na základě zápisu o porušení předpisů do deníku. Za Objednatele jsou k tomuto oprávněni: </w:t>
      </w:r>
    </w:p>
    <w:p w:rsidR="00B20FC7" w:rsidRPr="00BE611D" w:rsidRDefault="00B20FC7" w:rsidP="00BE611D">
      <w:pPr>
        <w:widowControl w:val="0"/>
        <w:numPr>
          <w:ilvl w:val="0"/>
          <w:numId w:val="7"/>
        </w:numPr>
        <w:tabs>
          <w:tab w:val="left" w:pos="2410"/>
        </w:tabs>
        <w:jc w:val="both"/>
        <w:rPr>
          <w:sz w:val="24"/>
          <w:szCs w:val="24"/>
        </w:rPr>
      </w:pPr>
      <w:r w:rsidRPr="00BE611D">
        <w:rPr>
          <w:sz w:val="24"/>
          <w:szCs w:val="24"/>
        </w:rPr>
        <w:t>zmocněný zástupce ve smyslu této smlouvy o dílo,</w:t>
      </w:r>
    </w:p>
    <w:p w:rsidR="00D67C1F" w:rsidRPr="00BE611D" w:rsidRDefault="00B20FC7" w:rsidP="00BE611D">
      <w:pPr>
        <w:widowControl w:val="0"/>
        <w:ind w:left="720" w:firstLine="690"/>
        <w:jc w:val="both"/>
        <w:rPr>
          <w:sz w:val="24"/>
          <w:szCs w:val="24"/>
        </w:rPr>
      </w:pPr>
      <w:proofErr w:type="gramStart"/>
      <w:r w:rsidRPr="00BE611D">
        <w:rPr>
          <w:sz w:val="24"/>
          <w:szCs w:val="24"/>
        </w:rPr>
        <w:t>-    Ing.</w:t>
      </w:r>
      <w:proofErr w:type="gramEnd"/>
      <w:r w:rsidRPr="00BE611D">
        <w:rPr>
          <w:sz w:val="24"/>
          <w:szCs w:val="24"/>
        </w:rPr>
        <w:t xml:space="preserve"> Daniela Paterová, </w:t>
      </w:r>
      <w:r w:rsidRPr="00BE611D">
        <w:rPr>
          <w:color w:val="000000"/>
          <w:sz w:val="24"/>
          <w:szCs w:val="24"/>
        </w:rPr>
        <w:t>vedoucí útvaru bezpečnosti a životního prostředí</w:t>
      </w:r>
      <w:r w:rsidR="00D67C1F" w:rsidRPr="00BE611D">
        <w:rPr>
          <w:sz w:val="24"/>
          <w:szCs w:val="24"/>
        </w:rPr>
        <w:t>.</w:t>
      </w:r>
    </w:p>
    <w:p w:rsidR="00D67C1F" w:rsidRPr="00BE611D" w:rsidRDefault="00D67C1F" w:rsidP="00BE611D">
      <w:pPr>
        <w:widowControl w:val="0"/>
        <w:tabs>
          <w:tab w:val="left" w:pos="720"/>
        </w:tabs>
        <w:ind w:left="720" w:hanging="720"/>
        <w:jc w:val="both"/>
        <w:rPr>
          <w:bCs/>
          <w:color w:val="000000"/>
          <w:sz w:val="24"/>
          <w:szCs w:val="24"/>
        </w:rPr>
      </w:pPr>
      <w:r w:rsidRPr="00BE611D">
        <w:rPr>
          <w:bCs/>
          <w:color w:val="000000"/>
          <w:sz w:val="24"/>
          <w:szCs w:val="24"/>
        </w:rPr>
        <w:t>-</w:t>
      </w:r>
      <w:r w:rsidRPr="00BE611D">
        <w:rPr>
          <w:bCs/>
          <w:color w:val="000000"/>
          <w:sz w:val="24"/>
          <w:szCs w:val="24"/>
        </w:rPr>
        <w:tab/>
        <w:t xml:space="preserve">Smluvní pokuty a jiné pohledávky včetně jejich příslušenství a úroky z prodlení hradí smluvní strany nezávisle na tom, zda a v jaké výši vznikla druhé straně škoda. </w:t>
      </w:r>
    </w:p>
    <w:p w:rsidR="00D67C1F" w:rsidRPr="00BE611D" w:rsidRDefault="00D67C1F" w:rsidP="00BE611D">
      <w:pPr>
        <w:widowControl w:val="0"/>
        <w:tabs>
          <w:tab w:val="left" w:pos="720"/>
        </w:tabs>
        <w:ind w:left="720" w:hanging="720"/>
        <w:jc w:val="both"/>
        <w:rPr>
          <w:bCs/>
          <w:color w:val="000000"/>
          <w:sz w:val="24"/>
          <w:szCs w:val="24"/>
        </w:rPr>
      </w:pPr>
      <w:r w:rsidRPr="00BE611D">
        <w:rPr>
          <w:bCs/>
          <w:color w:val="000000"/>
          <w:sz w:val="24"/>
          <w:szCs w:val="24"/>
        </w:rPr>
        <w:t>-</w:t>
      </w:r>
      <w:r w:rsidRPr="00BE611D">
        <w:rPr>
          <w:bCs/>
          <w:color w:val="000000"/>
          <w:sz w:val="24"/>
          <w:szCs w:val="24"/>
        </w:rPr>
        <w:tab/>
      </w:r>
      <w:r w:rsidR="00B20FC7" w:rsidRPr="00BE611D">
        <w:rPr>
          <w:bCs/>
          <w:color w:val="000000"/>
          <w:sz w:val="24"/>
          <w:szCs w:val="24"/>
        </w:rPr>
        <w:t>Zaplacením smluvní pokuty</w:t>
      </w:r>
      <w:r w:rsidRPr="00BE611D">
        <w:rPr>
          <w:bCs/>
          <w:color w:val="000000"/>
          <w:sz w:val="24"/>
          <w:szCs w:val="24"/>
        </w:rPr>
        <w:t xml:space="preserve"> není dotčeno právo na náhradu škody v plné výši, kterou mohou smluvní strany uplatňovat a vymáhat samostatně. </w:t>
      </w:r>
    </w:p>
    <w:p w:rsidR="00D67C1F" w:rsidRPr="00BE611D" w:rsidRDefault="00D67C1F" w:rsidP="00BE611D">
      <w:pPr>
        <w:widowControl w:val="0"/>
        <w:tabs>
          <w:tab w:val="left" w:pos="720"/>
        </w:tabs>
        <w:ind w:left="720" w:hanging="720"/>
        <w:jc w:val="both"/>
        <w:rPr>
          <w:bCs/>
          <w:color w:val="000000"/>
          <w:sz w:val="24"/>
          <w:szCs w:val="24"/>
        </w:rPr>
      </w:pPr>
      <w:r w:rsidRPr="00BE611D">
        <w:rPr>
          <w:bCs/>
          <w:color w:val="000000"/>
          <w:sz w:val="24"/>
          <w:szCs w:val="24"/>
        </w:rPr>
        <w:t>-</w:t>
      </w:r>
      <w:r w:rsidRPr="00BE611D">
        <w:rPr>
          <w:bCs/>
          <w:color w:val="000000"/>
          <w:sz w:val="24"/>
          <w:szCs w:val="24"/>
        </w:rPr>
        <w:tab/>
        <w:t xml:space="preserve">Za každý den prodloužení sjednaného termínu odstranění vady dle </w:t>
      </w:r>
      <w:proofErr w:type="spellStart"/>
      <w:proofErr w:type="gramStart"/>
      <w:r w:rsidRPr="00BE611D">
        <w:rPr>
          <w:bCs/>
          <w:color w:val="000000"/>
          <w:sz w:val="24"/>
          <w:szCs w:val="24"/>
        </w:rPr>
        <w:t>čl.xx</w:t>
      </w:r>
      <w:proofErr w:type="spellEnd"/>
      <w:proofErr w:type="gramEnd"/>
      <w:r w:rsidRPr="00BE611D">
        <w:rPr>
          <w:bCs/>
          <w:color w:val="000000"/>
          <w:sz w:val="24"/>
          <w:szCs w:val="24"/>
        </w:rPr>
        <w:t xml:space="preserve">. odst. </w:t>
      </w:r>
      <w:proofErr w:type="spellStart"/>
      <w:r w:rsidRPr="00BE611D">
        <w:rPr>
          <w:bCs/>
          <w:color w:val="000000"/>
          <w:sz w:val="24"/>
          <w:szCs w:val="24"/>
        </w:rPr>
        <w:t>xx</w:t>
      </w:r>
      <w:proofErr w:type="spellEnd"/>
      <w:r w:rsidRPr="00BE611D">
        <w:rPr>
          <w:bCs/>
          <w:color w:val="000000"/>
          <w:sz w:val="24"/>
          <w:szCs w:val="24"/>
        </w:rPr>
        <w:t xml:space="preserve"> zaplatí Zhotovitel smluvní pokutu 10 000,- Kč za každou vadu. </w:t>
      </w:r>
    </w:p>
    <w:p w:rsidR="00D67C1F" w:rsidRPr="00BE611D" w:rsidRDefault="00D67C1F" w:rsidP="00BE611D">
      <w:pPr>
        <w:widowControl w:val="0"/>
        <w:rPr>
          <w:bCs/>
          <w:color w:val="000000"/>
          <w:sz w:val="24"/>
          <w:szCs w:val="24"/>
        </w:rPr>
      </w:pPr>
    </w:p>
    <w:p w:rsidR="00D67C1F" w:rsidRPr="00BE611D" w:rsidRDefault="00D67C1F" w:rsidP="00BE611D">
      <w:pPr>
        <w:pStyle w:val="Nadpis8"/>
        <w:keepNext w:val="0"/>
        <w:widowControl w:val="0"/>
        <w:ind w:left="1134" w:hanging="425"/>
        <w:rPr>
          <w:bCs w:val="0"/>
          <w:color w:val="000000"/>
          <w:szCs w:val="24"/>
        </w:rPr>
      </w:pPr>
      <w:r w:rsidRPr="00BE611D">
        <w:rPr>
          <w:bCs w:val="0"/>
          <w:color w:val="000000"/>
          <w:szCs w:val="24"/>
        </w:rPr>
        <w:t>Záruka za dílo</w:t>
      </w:r>
    </w:p>
    <w:p w:rsidR="00D67C1F" w:rsidRPr="00BE611D" w:rsidRDefault="00D67C1F" w:rsidP="00BE611D">
      <w:pPr>
        <w:pStyle w:val="Zkladntext"/>
        <w:widowControl w:val="0"/>
        <w:tabs>
          <w:tab w:val="left" w:pos="720"/>
        </w:tabs>
        <w:ind w:left="720" w:hanging="720"/>
        <w:jc w:val="both"/>
        <w:rPr>
          <w:b w:val="0"/>
          <w:bCs/>
          <w:color w:val="000000"/>
          <w:sz w:val="24"/>
          <w:szCs w:val="24"/>
        </w:rPr>
      </w:pPr>
      <w:r w:rsidRPr="00BE611D">
        <w:rPr>
          <w:b w:val="0"/>
          <w:bCs/>
          <w:color w:val="000000"/>
          <w:sz w:val="24"/>
          <w:szCs w:val="24"/>
        </w:rPr>
        <w:t>-</w:t>
      </w:r>
      <w:r w:rsidRPr="00BE611D">
        <w:rPr>
          <w:b w:val="0"/>
          <w:bCs/>
          <w:color w:val="000000"/>
          <w:sz w:val="24"/>
          <w:szCs w:val="24"/>
        </w:rPr>
        <w:tab/>
        <w:t>Zhotovitel poskytne Objednateli následující záruku za jakost díla:</w:t>
      </w:r>
    </w:p>
    <w:p w:rsidR="00D67C1F" w:rsidRPr="00BE611D" w:rsidRDefault="00D67C1F" w:rsidP="00BE611D">
      <w:pPr>
        <w:pStyle w:val="Zkladntext"/>
        <w:widowControl w:val="0"/>
        <w:numPr>
          <w:ilvl w:val="0"/>
          <w:numId w:val="7"/>
        </w:numPr>
        <w:tabs>
          <w:tab w:val="clear" w:pos="1770"/>
          <w:tab w:val="num" w:pos="709"/>
        </w:tabs>
        <w:ind w:left="709" w:hanging="709"/>
        <w:jc w:val="both"/>
        <w:rPr>
          <w:b w:val="0"/>
          <w:bCs/>
          <w:color w:val="000000"/>
          <w:sz w:val="24"/>
          <w:szCs w:val="24"/>
        </w:rPr>
      </w:pPr>
      <w:r w:rsidRPr="00BE611D">
        <w:rPr>
          <w:b w:val="0"/>
          <w:bCs/>
          <w:color w:val="000000"/>
          <w:sz w:val="24"/>
          <w:szCs w:val="24"/>
        </w:rPr>
        <w:t>dílo bude provedeno v souladu s předpisy a normami platnými v ČR a dalšími dohodnutými ustanoveními, která jsou zakotvena v této smlouvě</w:t>
      </w:r>
      <w:r w:rsidR="00B20FC7" w:rsidRPr="00BE611D">
        <w:rPr>
          <w:b w:val="0"/>
          <w:bCs/>
          <w:color w:val="000000"/>
          <w:sz w:val="24"/>
          <w:szCs w:val="24"/>
        </w:rPr>
        <w:t>,</w:t>
      </w:r>
      <w:r w:rsidRPr="00BE611D">
        <w:rPr>
          <w:b w:val="0"/>
          <w:bCs/>
          <w:color w:val="000000"/>
          <w:sz w:val="24"/>
          <w:szCs w:val="24"/>
        </w:rPr>
        <w:t xml:space="preserve"> a záruční doba na provedené dílo činí </w:t>
      </w:r>
      <w:r w:rsidRPr="00BE611D">
        <w:rPr>
          <w:color w:val="000000"/>
          <w:sz w:val="24"/>
          <w:szCs w:val="24"/>
        </w:rPr>
        <w:t>24</w:t>
      </w:r>
      <w:r w:rsidRPr="00BE611D">
        <w:rPr>
          <w:b w:val="0"/>
          <w:bCs/>
          <w:color w:val="000000"/>
          <w:sz w:val="24"/>
          <w:szCs w:val="24"/>
        </w:rPr>
        <w:t xml:space="preserve"> </w:t>
      </w:r>
      <w:r w:rsidRPr="00BE611D">
        <w:rPr>
          <w:color w:val="000000"/>
          <w:sz w:val="24"/>
          <w:szCs w:val="24"/>
        </w:rPr>
        <w:t>měsíců</w:t>
      </w:r>
      <w:r w:rsidRPr="00BE611D">
        <w:rPr>
          <w:b w:val="0"/>
          <w:bCs/>
          <w:color w:val="000000"/>
          <w:sz w:val="24"/>
          <w:szCs w:val="24"/>
        </w:rPr>
        <w:t xml:space="preserve"> ode dne předání celého díla Objednateli ve smyslu článku </w:t>
      </w:r>
      <w:proofErr w:type="spellStart"/>
      <w:r w:rsidRPr="00BE611D">
        <w:rPr>
          <w:b w:val="0"/>
          <w:bCs/>
          <w:color w:val="000000"/>
          <w:sz w:val="24"/>
          <w:szCs w:val="24"/>
        </w:rPr>
        <w:t>xx</w:t>
      </w:r>
      <w:proofErr w:type="spellEnd"/>
      <w:r w:rsidRPr="00BE611D">
        <w:rPr>
          <w:b w:val="0"/>
          <w:bCs/>
          <w:color w:val="000000"/>
          <w:sz w:val="24"/>
          <w:szCs w:val="24"/>
        </w:rPr>
        <w:t xml:space="preserve"> této smlouvy,</w:t>
      </w:r>
    </w:p>
    <w:p w:rsidR="00D67C1F" w:rsidRPr="00BE611D" w:rsidRDefault="00D67C1F" w:rsidP="00BE611D">
      <w:pPr>
        <w:pStyle w:val="Zkladntext"/>
        <w:widowControl w:val="0"/>
        <w:numPr>
          <w:ilvl w:val="0"/>
          <w:numId w:val="6"/>
        </w:numPr>
        <w:tabs>
          <w:tab w:val="clear" w:pos="480"/>
          <w:tab w:val="left" w:pos="709"/>
        </w:tabs>
        <w:ind w:left="709" w:hanging="709"/>
        <w:jc w:val="both"/>
        <w:rPr>
          <w:b w:val="0"/>
          <w:bCs/>
          <w:color w:val="000000"/>
          <w:sz w:val="24"/>
          <w:szCs w:val="24"/>
        </w:rPr>
      </w:pPr>
      <w:r w:rsidRPr="00BE611D">
        <w:rPr>
          <w:b w:val="0"/>
          <w:bCs/>
          <w:color w:val="000000"/>
          <w:sz w:val="24"/>
          <w:szCs w:val="24"/>
        </w:rPr>
        <w:t>délka záruční doby se prodlužuje o dobu, po kterou mělo dílo vady způsobené Zhotovitelem a z tohoto důvodu nebylo zcela nebo zčásti provozuschopné,</w:t>
      </w:r>
    </w:p>
    <w:p w:rsidR="00D67C1F" w:rsidRPr="00BE611D" w:rsidRDefault="00D67C1F" w:rsidP="00BE611D">
      <w:pPr>
        <w:widowControl w:val="0"/>
        <w:numPr>
          <w:ilvl w:val="0"/>
          <w:numId w:val="8"/>
        </w:numPr>
        <w:tabs>
          <w:tab w:val="left" w:pos="709"/>
        </w:tabs>
        <w:ind w:left="709" w:hanging="709"/>
        <w:jc w:val="both"/>
        <w:rPr>
          <w:bCs/>
          <w:color w:val="000000"/>
          <w:sz w:val="24"/>
          <w:szCs w:val="24"/>
        </w:rPr>
      </w:pPr>
      <w:r w:rsidRPr="00BE611D">
        <w:rPr>
          <w:bCs/>
          <w:color w:val="000000"/>
          <w:sz w:val="24"/>
          <w:szCs w:val="24"/>
        </w:rPr>
        <w:t xml:space="preserve">dále Zhotovitel poskytuje záruku za jakost na všechny projekční změny, opravy a náhrady provedené v záruční době, a to do konce záruční doby celého díla, nejméně však </w:t>
      </w:r>
      <w:r w:rsidRPr="00BE611D">
        <w:rPr>
          <w:b/>
          <w:color w:val="000000"/>
          <w:sz w:val="24"/>
          <w:szCs w:val="24"/>
        </w:rPr>
        <w:t>12 měsíců</w:t>
      </w:r>
      <w:r w:rsidRPr="00BE611D">
        <w:rPr>
          <w:bCs/>
          <w:color w:val="000000"/>
          <w:sz w:val="24"/>
          <w:szCs w:val="24"/>
        </w:rPr>
        <w:t xml:space="preserve"> od provedení příslušné opravy, náhrady či projekční změny,</w:t>
      </w:r>
    </w:p>
    <w:p w:rsidR="00D67C1F" w:rsidRPr="00BE611D" w:rsidRDefault="00D67C1F" w:rsidP="00BE611D">
      <w:pPr>
        <w:pStyle w:val="Zkladntext"/>
        <w:widowControl w:val="0"/>
        <w:numPr>
          <w:ilvl w:val="0"/>
          <w:numId w:val="6"/>
        </w:numPr>
        <w:tabs>
          <w:tab w:val="clear" w:pos="480"/>
          <w:tab w:val="left" w:pos="709"/>
        </w:tabs>
        <w:ind w:left="709" w:hanging="709"/>
        <w:jc w:val="both"/>
        <w:rPr>
          <w:b w:val="0"/>
          <w:bCs/>
          <w:color w:val="000000"/>
          <w:sz w:val="24"/>
          <w:szCs w:val="24"/>
        </w:rPr>
      </w:pPr>
      <w:r w:rsidRPr="00BE611D">
        <w:rPr>
          <w:b w:val="0"/>
          <w:bCs/>
          <w:color w:val="000000"/>
          <w:sz w:val="24"/>
          <w:szCs w:val="24"/>
        </w:rPr>
        <w:t>záruční doba počíná běžet dnem uvedeným v protokolu o předání a převzetí celého díla. Tímto dnem přechází na Objednatele vlastnické právo k celému dílu a nebezpečí vzniku škody na něm.</w:t>
      </w:r>
    </w:p>
    <w:p w:rsidR="00D67C1F" w:rsidRPr="00BE611D" w:rsidRDefault="00D67C1F" w:rsidP="00BE611D">
      <w:pPr>
        <w:pStyle w:val="Zkladntext"/>
        <w:widowControl w:val="0"/>
        <w:tabs>
          <w:tab w:val="left" w:pos="709"/>
        </w:tabs>
        <w:ind w:left="709" w:hanging="709"/>
        <w:jc w:val="both"/>
        <w:rPr>
          <w:b w:val="0"/>
          <w:bCs/>
          <w:color w:val="000000"/>
          <w:sz w:val="24"/>
          <w:szCs w:val="24"/>
        </w:rPr>
      </w:pPr>
      <w:r w:rsidRPr="00BE611D">
        <w:rPr>
          <w:b w:val="0"/>
          <w:bCs/>
          <w:color w:val="000000"/>
          <w:sz w:val="24"/>
          <w:szCs w:val="24"/>
        </w:rPr>
        <w:t>-</w:t>
      </w:r>
      <w:r w:rsidRPr="00BE611D">
        <w:rPr>
          <w:b w:val="0"/>
          <w:bCs/>
          <w:color w:val="000000"/>
          <w:sz w:val="24"/>
          <w:szCs w:val="24"/>
        </w:rPr>
        <w:tab/>
        <w:t>Zhotovitel zodpovídá i za případné skryté vady a je povinen tyto vady odstranit na vlastní náklady bez zbytečného odkladu, a to ve lhůtě odpovídající charakteru a rozsahu vady, nejpozději však do 30 dnů od oznámení vady. V případě vzniku nebo zjištění vady, jejíž odstranění vyžaduje vyřazení zařízení z provozu, je Zhotovitel povinen odstranit vadu v době, kterou mu určí Objednatel. V případě vzniku nebo zjištění vady, kterou Objednatel označí za vadu bránící provozu, je Zhotovitel povinen zajistit účinné zahájení odstraňování vady v místě Objednatele do 24 hod. od prokazatelného ohlášení vady Objednatelem, pokud mu Objednatel neurčí jinou dobu.</w:t>
      </w:r>
    </w:p>
    <w:p w:rsidR="00D67C1F" w:rsidRPr="00BE611D" w:rsidRDefault="00D67C1F" w:rsidP="00BE611D">
      <w:pPr>
        <w:pStyle w:val="Zkladntext"/>
        <w:widowControl w:val="0"/>
        <w:ind w:left="709" w:hanging="709"/>
        <w:jc w:val="both"/>
        <w:rPr>
          <w:b w:val="0"/>
          <w:bCs/>
          <w:color w:val="000000"/>
          <w:sz w:val="24"/>
          <w:szCs w:val="24"/>
        </w:rPr>
      </w:pPr>
      <w:r w:rsidRPr="00BE611D">
        <w:rPr>
          <w:b w:val="0"/>
          <w:bCs/>
          <w:color w:val="000000"/>
          <w:sz w:val="24"/>
          <w:szCs w:val="24"/>
        </w:rPr>
        <w:t>-</w:t>
      </w:r>
      <w:r w:rsidRPr="00BE611D">
        <w:rPr>
          <w:b w:val="0"/>
          <w:bCs/>
          <w:color w:val="000000"/>
          <w:sz w:val="24"/>
          <w:szCs w:val="24"/>
        </w:rPr>
        <w:tab/>
        <w:t xml:space="preserve">Objednatel je povinen písemně oznámit vadu díla bez zbytečného odkladu Zhotoviteli, jakmile ji zjistí, nejpozději do konce smluvené záruční doby. Oznámení o vadě musí </w:t>
      </w:r>
      <w:r w:rsidRPr="00BE611D">
        <w:rPr>
          <w:b w:val="0"/>
          <w:bCs/>
          <w:color w:val="000000"/>
          <w:sz w:val="24"/>
          <w:szCs w:val="24"/>
        </w:rPr>
        <w:lastRenderedPageBreak/>
        <w:t>obsahovat: popis vady, nebo jakým způsobem se vada projevuje, místo kde se vada projevuje a termín, kdy je možné vadu odstranit. Zhotovitel je povinen odstranit vadu v nejkratším možném termínu dohodnutém s Objednatelem. V případě, že Zhotovitel nesplní povinnost k odstranění vady v termínu určeném podle předchozích ustanovení, má Objednatel právo odstranit vady sám nebo prostřednictvím třetí osoby, a to na náklady Zhotovitele.</w:t>
      </w:r>
    </w:p>
    <w:p w:rsidR="00D67C1F" w:rsidRPr="00BE611D" w:rsidRDefault="00D67C1F" w:rsidP="00BE611D">
      <w:pPr>
        <w:widowControl w:val="0"/>
        <w:tabs>
          <w:tab w:val="left" w:pos="0"/>
        </w:tabs>
        <w:ind w:left="1134" w:hanging="425"/>
        <w:jc w:val="both"/>
        <w:rPr>
          <w:bCs/>
          <w:color w:val="000000"/>
          <w:sz w:val="24"/>
          <w:szCs w:val="24"/>
        </w:rPr>
      </w:pPr>
    </w:p>
    <w:p w:rsidR="00D67C1F" w:rsidRPr="00BE611D" w:rsidRDefault="00D67C1F" w:rsidP="00BE611D">
      <w:pPr>
        <w:pStyle w:val="Nadpis8"/>
        <w:keepNext w:val="0"/>
        <w:widowControl w:val="0"/>
        <w:rPr>
          <w:bCs w:val="0"/>
          <w:color w:val="000000"/>
          <w:szCs w:val="24"/>
        </w:rPr>
      </w:pPr>
      <w:r w:rsidRPr="00BE611D">
        <w:rPr>
          <w:bCs w:val="0"/>
          <w:color w:val="000000"/>
          <w:szCs w:val="24"/>
        </w:rPr>
        <w:t>Odpovědnost za vady</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Dílo má vady, jestliže nebylo provedeno v požadovaném množství, jakosti, kvalitě resp. neplní zaručené jakostně - technické ukazatele a hodnoty stanovené touto smlouvou, nebo Objednatel nenabude práv k dílu nebo jeho části, která má podle této smlouvy nabýt, zejména plného a neomezeného vlastnického a užívacího práva k dílu nebo jestliže jeho provedení jinak neodpovídá příslušným ujednáním této smlouvy. Objednatel je povinen oznámit Zhotoviteli vady díla bez zbytečného odkladu ihned poté, kdy je zjistí, to znamená do 20 kalendářních dnů od zjištění vady.</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Objednatel má právo zvolit, zda požaduje odstranění vady nebo přiměřenou slevu z ceny díla. Pokud vada představuje podstatné porušení této smlouvy, zejména pokud vylučuje nebo podstatně omezuje použitelnost díla, má Objednatel právo rovněž odstoupit od smlouvy. Pokud Objednatel požaduje odstranění vady, stanoví k tomu Zhotoviteli rovněž přiměřenou lhůtu, ta je pro Zhotovitele závazná.</w:t>
      </w:r>
    </w:p>
    <w:p w:rsidR="00D67C1F" w:rsidRPr="00BE611D" w:rsidRDefault="00D67C1F" w:rsidP="00BE611D">
      <w:pPr>
        <w:widowControl w:val="0"/>
        <w:tabs>
          <w:tab w:val="num" w:pos="720"/>
        </w:tabs>
        <w:ind w:left="709" w:hanging="709"/>
        <w:jc w:val="both"/>
        <w:rPr>
          <w:bCs/>
          <w:color w:val="000000"/>
          <w:sz w:val="24"/>
          <w:szCs w:val="24"/>
        </w:rPr>
      </w:pPr>
      <w:r w:rsidRPr="00BE611D">
        <w:rPr>
          <w:bCs/>
          <w:color w:val="000000"/>
          <w:sz w:val="24"/>
          <w:szCs w:val="24"/>
        </w:rPr>
        <w:t>-</w:t>
      </w:r>
      <w:r w:rsidRPr="00BE611D">
        <w:rPr>
          <w:bCs/>
          <w:color w:val="000000"/>
          <w:sz w:val="24"/>
          <w:szCs w:val="24"/>
        </w:rPr>
        <w:tab/>
        <w:t>Zhotovitel odpovídá za vady faktické i za vady právní.</w:t>
      </w:r>
    </w:p>
    <w:p w:rsidR="00D67C1F" w:rsidRPr="00BE611D" w:rsidRDefault="00D67C1F" w:rsidP="00BE611D">
      <w:pPr>
        <w:pStyle w:val="A"/>
        <w:widowControl w:val="0"/>
        <w:spacing w:before="0"/>
        <w:rPr>
          <w:bCs/>
          <w:color w:val="000000"/>
          <w:szCs w:val="24"/>
        </w:rPr>
      </w:pPr>
      <w:r w:rsidRPr="00BE611D">
        <w:rPr>
          <w:bCs/>
          <w:color w:val="000000"/>
          <w:szCs w:val="24"/>
        </w:rPr>
        <w:t>-</w:t>
      </w:r>
      <w:r w:rsidRPr="00BE611D">
        <w:rPr>
          <w:bCs/>
          <w:color w:val="000000"/>
          <w:szCs w:val="24"/>
        </w:rPr>
        <w:tab/>
        <w:t>Právní vadou se rozumí skutečnost, kdy vlastnictví nebo užívací právo Objednatele k dílu bude omezeno právy třetích osob nebo kdy třetí osoby budou oprávněny uplatnit vůči Zhotoviteli nároky vyplývající z právního vztahu k dílu nebo z porušení práv takových třetích osob dílem nebo jeho provedením. Zhotovitel prohlašuje, že dílo není chráněno právem třetí osoby z průmyslového nebo duševního vlastnictví a zavazuje se uhradit Objednateli veškeré náklady a škody, které mu vzniknou v případě, že třetí osoba uplatní vůči Objednateli jakékoli nároky z titulu porušení práv z průmyslového nebo jiného duševního vlastnictví souvisejícího s dílem nebo jeho provedením Zhotovitelem.</w:t>
      </w:r>
    </w:p>
    <w:p w:rsidR="00D67C1F" w:rsidRPr="00BE611D" w:rsidRDefault="00D67C1F" w:rsidP="00BE611D">
      <w:pPr>
        <w:widowControl w:val="0"/>
        <w:tabs>
          <w:tab w:val="left" w:pos="0"/>
        </w:tabs>
        <w:ind w:left="1134" w:hanging="425"/>
        <w:rPr>
          <w:bCs/>
          <w:color w:val="000000"/>
          <w:sz w:val="24"/>
          <w:szCs w:val="24"/>
        </w:rPr>
      </w:pPr>
    </w:p>
    <w:p w:rsidR="00D67C1F" w:rsidRPr="00BE611D" w:rsidRDefault="00D67C1F" w:rsidP="00BE611D">
      <w:pPr>
        <w:pStyle w:val="Nadpis1"/>
        <w:keepNext w:val="0"/>
        <w:widowControl w:val="0"/>
        <w:ind w:left="1134" w:hanging="425"/>
        <w:rPr>
          <w:rFonts w:ascii="Times New Roman" w:hAnsi="Times New Roman"/>
          <w:b/>
          <w:color w:val="000000"/>
          <w:szCs w:val="24"/>
        </w:rPr>
      </w:pPr>
      <w:r w:rsidRPr="00BE611D">
        <w:rPr>
          <w:rFonts w:ascii="Times New Roman" w:hAnsi="Times New Roman"/>
          <w:b/>
          <w:color w:val="000000"/>
          <w:szCs w:val="24"/>
        </w:rPr>
        <w:t>Platební podmínky a fakturace</w:t>
      </w:r>
    </w:p>
    <w:p w:rsidR="00D67C1F" w:rsidRPr="00BE611D" w:rsidRDefault="00D67C1F" w:rsidP="00BE611D">
      <w:pPr>
        <w:widowControl w:val="0"/>
        <w:tabs>
          <w:tab w:val="left" w:pos="720"/>
        </w:tabs>
        <w:ind w:left="720" w:hanging="719"/>
        <w:jc w:val="both"/>
        <w:rPr>
          <w:sz w:val="24"/>
          <w:szCs w:val="24"/>
        </w:rPr>
      </w:pPr>
      <w:r w:rsidRPr="00BE611D">
        <w:rPr>
          <w:sz w:val="24"/>
          <w:szCs w:val="24"/>
        </w:rPr>
        <w:t>-</w:t>
      </w:r>
      <w:r w:rsidRPr="00BE611D">
        <w:rPr>
          <w:sz w:val="24"/>
          <w:szCs w:val="24"/>
        </w:rPr>
        <w:tab/>
        <w:t xml:space="preserve">Objednatel se zavazuje uhradit dohodnutou cenu za dílo uvedenou v článku </w:t>
      </w:r>
      <w:proofErr w:type="spellStart"/>
      <w:r w:rsidRPr="00BE611D">
        <w:rPr>
          <w:sz w:val="24"/>
          <w:szCs w:val="24"/>
        </w:rPr>
        <w:t>xx</w:t>
      </w:r>
      <w:proofErr w:type="spellEnd"/>
      <w:r w:rsidRPr="00BE611D">
        <w:rPr>
          <w:sz w:val="24"/>
          <w:szCs w:val="24"/>
        </w:rPr>
        <w:t xml:space="preserve"> této smlouvy po předání a převzetí řádně dokončeného celého díla</w:t>
      </w:r>
      <w:r w:rsidR="00B3583F" w:rsidRPr="00BE611D">
        <w:rPr>
          <w:sz w:val="24"/>
          <w:szCs w:val="24"/>
        </w:rPr>
        <w:t xml:space="preserve"> bez vad a nedodělků</w:t>
      </w:r>
      <w:r w:rsidRPr="00BE611D">
        <w:rPr>
          <w:sz w:val="24"/>
          <w:szCs w:val="24"/>
        </w:rPr>
        <w:t>. Smluvní strany se dohodly na bezhotovostních platbách bankovním převodem z účtu Objednatele na účet Zhotovitele na základě vystavené faktury.</w:t>
      </w:r>
    </w:p>
    <w:p w:rsidR="00D67C1F" w:rsidRPr="00BE611D" w:rsidRDefault="00D67C1F" w:rsidP="00BE611D">
      <w:pPr>
        <w:widowControl w:val="0"/>
        <w:tabs>
          <w:tab w:val="left" w:pos="720"/>
        </w:tabs>
        <w:ind w:left="-358" w:firstLine="358"/>
        <w:jc w:val="both"/>
        <w:rPr>
          <w:sz w:val="24"/>
          <w:szCs w:val="24"/>
        </w:rPr>
      </w:pPr>
      <w:r w:rsidRPr="00BE611D">
        <w:rPr>
          <w:sz w:val="24"/>
          <w:szCs w:val="24"/>
        </w:rPr>
        <w:t>-</w:t>
      </w:r>
      <w:r w:rsidRPr="00BE611D">
        <w:rPr>
          <w:sz w:val="24"/>
          <w:szCs w:val="24"/>
        </w:rPr>
        <w:tab/>
        <w:t>Objednatel nebude Zhotoviteli poskytovat předem žádné zálohy.</w:t>
      </w:r>
    </w:p>
    <w:p w:rsidR="00D67C1F" w:rsidRPr="00BE611D" w:rsidRDefault="00D67C1F" w:rsidP="00BE611D">
      <w:pPr>
        <w:pStyle w:val="A"/>
        <w:widowControl w:val="0"/>
        <w:tabs>
          <w:tab w:val="left" w:pos="720"/>
        </w:tabs>
        <w:spacing w:before="0"/>
        <w:rPr>
          <w:szCs w:val="24"/>
        </w:rPr>
      </w:pPr>
      <w:r w:rsidRPr="00BE611D">
        <w:rPr>
          <w:szCs w:val="24"/>
        </w:rPr>
        <w:t>-</w:t>
      </w:r>
      <w:r w:rsidRPr="00BE611D">
        <w:rPr>
          <w:szCs w:val="24"/>
        </w:rPr>
        <w:tab/>
        <w:t>Faktura musí obsahovat náležitosti účetního a daňového dokladu dle platných právních předpisů.  Nedílnou součástí faktury bude protokol o předání a převzetí celého díla podepsaný zmocněnci obou smluvních stran.</w:t>
      </w:r>
    </w:p>
    <w:p w:rsidR="00D67C1F" w:rsidRPr="00BE611D" w:rsidRDefault="00D67C1F" w:rsidP="00BE611D">
      <w:pPr>
        <w:widowControl w:val="0"/>
        <w:tabs>
          <w:tab w:val="left" w:pos="720"/>
        </w:tabs>
        <w:ind w:left="720" w:hanging="719"/>
        <w:jc w:val="both"/>
        <w:rPr>
          <w:bCs/>
          <w:sz w:val="24"/>
          <w:szCs w:val="24"/>
        </w:rPr>
      </w:pPr>
      <w:r w:rsidRPr="00BE611D">
        <w:rPr>
          <w:bCs/>
          <w:sz w:val="24"/>
          <w:szCs w:val="24"/>
        </w:rPr>
        <w:t>-</w:t>
      </w:r>
      <w:r w:rsidRPr="00BE611D">
        <w:rPr>
          <w:bCs/>
          <w:sz w:val="24"/>
          <w:szCs w:val="24"/>
        </w:rPr>
        <w:tab/>
        <w:t xml:space="preserve">Neobsahuje-li faktura smluvené náležitosti, údaje a protokol o předání a převzetí díla nebo dílčího plnění předmětu smlouvy, nebo bude-li vystavena v nesprávné výši nebo před datem jejího možného vystavení, je neplatná a může být objednatelem ve lhůtě splatnosti vrácena zhotoviteli. </w:t>
      </w:r>
    </w:p>
    <w:p w:rsidR="00D67C1F" w:rsidRPr="00BE611D" w:rsidRDefault="00D67C1F" w:rsidP="00BE611D">
      <w:pPr>
        <w:widowControl w:val="0"/>
        <w:tabs>
          <w:tab w:val="left" w:pos="720"/>
        </w:tabs>
        <w:ind w:left="720" w:hanging="720"/>
        <w:jc w:val="both"/>
        <w:rPr>
          <w:bCs/>
          <w:color w:val="000000"/>
          <w:sz w:val="24"/>
          <w:szCs w:val="24"/>
        </w:rPr>
      </w:pPr>
      <w:r w:rsidRPr="00BE611D">
        <w:rPr>
          <w:bCs/>
          <w:sz w:val="24"/>
          <w:szCs w:val="24"/>
        </w:rPr>
        <w:tab/>
        <w:t>Zhotovitel je v takovém případě povinen vystavit novou fakturu s novou lhůtou splatnosti</w:t>
      </w:r>
      <w:r w:rsidRPr="00BE611D">
        <w:rPr>
          <w:bCs/>
          <w:color w:val="000000"/>
          <w:sz w:val="24"/>
          <w:szCs w:val="24"/>
        </w:rPr>
        <w:t xml:space="preserve">.  </w:t>
      </w:r>
    </w:p>
    <w:p w:rsidR="00D67C1F" w:rsidRPr="00BE611D" w:rsidRDefault="00D67C1F" w:rsidP="00BE611D">
      <w:pPr>
        <w:widowControl w:val="0"/>
        <w:tabs>
          <w:tab w:val="left" w:pos="720"/>
        </w:tabs>
        <w:ind w:left="720" w:hanging="720"/>
        <w:jc w:val="both"/>
        <w:rPr>
          <w:bCs/>
          <w:color w:val="000000"/>
          <w:sz w:val="24"/>
          <w:szCs w:val="24"/>
        </w:rPr>
      </w:pPr>
      <w:r w:rsidRPr="00BE611D">
        <w:rPr>
          <w:bCs/>
          <w:color w:val="000000"/>
          <w:sz w:val="24"/>
          <w:szCs w:val="24"/>
        </w:rPr>
        <w:t>-</w:t>
      </w:r>
      <w:r w:rsidRPr="00BE611D">
        <w:rPr>
          <w:bCs/>
          <w:color w:val="000000"/>
          <w:sz w:val="24"/>
          <w:szCs w:val="24"/>
        </w:rPr>
        <w:tab/>
        <w:t>Faktura, výlučně v písemné formě a listinné podobě, bude doručena poštou nebo osobně. Místem doručení je podatelna Objednatele.  Za rozhodný den doručení faktury se považuje den vyznačený podatelnou Objednatele.</w:t>
      </w:r>
    </w:p>
    <w:p w:rsidR="00D67C1F" w:rsidRPr="00BE611D" w:rsidRDefault="00D67C1F" w:rsidP="00BE611D">
      <w:pPr>
        <w:pStyle w:val="Nadpis3"/>
        <w:keepNext w:val="0"/>
        <w:widowControl w:val="0"/>
        <w:tabs>
          <w:tab w:val="left" w:pos="720"/>
          <w:tab w:val="left" w:pos="2127"/>
        </w:tabs>
        <w:ind w:left="720" w:hanging="720"/>
        <w:rPr>
          <w:rFonts w:ascii="Times New Roman" w:hAnsi="Times New Roman"/>
          <w:b w:val="0"/>
          <w:bCs/>
          <w:szCs w:val="24"/>
        </w:rPr>
      </w:pPr>
      <w:r w:rsidRPr="00BE611D">
        <w:rPr>
          <w:rFonts w:ascii="Times New Roman" w:hAnsi="Times New Roman"/>
          <w:b w:val="0"/>
          <w:bCs/>
          <w:szCs w:val="24"/>
        </w:rPr>
        <w:t xml:space="preserve">  </w:t>
      </w:r>
      <w:r w:rsidRPr="00BE611D">
        <w:rPr>
          <w:rFonts w:ascii="Times New Roman" w:hAnsi="Times New Roman"/>
          <w:b w:val="0"/>
          <w:bCs/>
          <w:szCs w:val="24"/>
        </w:rPr>
        <w:tab/>
        <w:t>Adresa pro doručení faktury:</w:t>
      </w:r>
      <w:r w:rsidRPr="00BE611D">
        <w:rPr>
          <w:rFonts w:ascii="Times New Roman" w:hAnsi="Times New Roman"/>
          <w:b w:val="0"/>
          <w:bCs/>
          <w:szCs w:val="24"/>
        </w:rPr>
        <w:tab/>
      </w:r>
      <w:r w:rsidRPr="00BE611D">
        <w:rPr>
          <w:rFonts w:ascii="Times New Roman" w:hAnsi="Times New Roman"/>
          <w:b w:val="0"/>
          <w:bCs/>
          <w:szCs w:val="24"/>
        </w:rPr>
        <w:tab/>
        <w:t>United Energy, a. s.</w:t>
      </w:r>
    </w:p>
    <w:p w:rsidR="00D67C1F" w:rsidRPr="00BE611D" w:rsidRDefault="00D67C1F" w:rsidP="00BE611D">
      <w:pPr>
        <w:widowControl w:val="0"/>
        <w:rPr>
          <w:bCs/>
          <w:color w:val="000000"/>
          <w:sz w:val="24"/>
          <w:szCs w:val="24"/>
        </w:rPr>
      </w:pPr>
      <w:r w:rsidRPr="00BE611D">
        <w:rPr>
          <w:bCs/>
          <w:color w:val="000000"/>
          <w:sz w:val="24"/>
          <w:szCs w:val="24"/>
        </w:rPr>
        <w:lastRenderedPageBreak/>
        <w:tab/>
      </w:r>
      <w:r w:rsidRPr="00BE611D">
        <w:rPr>
          <w:bCs/>
          <w:color w:val="000000"/>
          <w:sz w:val="24"/>
          <w:szCs w:val="24"/>
        </w:rPr>
        <w:tab/>
      </w:r>
      <w:r w:rsidRPr="00BE611D">
        <w:rPr>
          <w:bCs/>
          <w:color w:val="000000"/>
          <w:sz w:val="24"/>
          <w:szCs w:val="24"/>
        </w:rPr>
        <w:tab/>
      </w:r>
      <w:r w:rsidRPr="00BE611D">
        <w:rPr>
          <w:bCs/>
          <w:color w:val="000000"/>
          <w:sz w:val="24"/>
          <w:szCs w:val="24"/>
        </w:rPr>
        <w:tab/>
      </w:r>
      <w:r w:rsidRPr="00BE611D">
        <w:rPr>
          <w:bCs/>
          <w:color w:val="000000"/>
          <w:sz w:val="24"/>
          <w:szCs w:val="24"/>
        </w:rPr>
        <w:tab/>
      </w:r>
      <w:r w:rsidRPr="00BE611D">
        <w:rPr>
          <w:bCs/>
          <w:color w:val="000000"/>
          <w:sz w:val="24"/>
          <w:szCs w:val="24"/>
        </w:rPr>
        <w:tab/>
        <w:t>Výrobní úsek</w:t>
      </w:r>
    </w:p>
    <w:p w:rsidR="00D67C1F" w:rsidRPr="00BE611D" w:rsidRDefault="00D67C1F" w:rsidP="00BE611D">
      <w:pPr>
        <w:widowControl w:val="0"/>
        <w:tabs>
          <w:tab w:val="left" w:pos="2410"/>
        </w:tabs>
        <w:rPr>
          <w:bCs/>
          <w:color w:val="000000"/>
          <w:sz w:val="24"/>
          <w:szCs w:val="24"/>
        </w:rPr>
      </w:pPr>
      <w:r w:rsidRPr="00BE611D">
        <w:rPr>
          <w:bCs/>
          <w:color w:val="000000"/>
          <w:sz w:val="24"/>
          <w:szCs w:val="24"/>
        </w:rPr>
        <w:tab/>
      </w:r>
      <w:r w:rsidRPr="00BE611D">
        <w:rPr>
          <w:bCs/>
          <w:color w:val="000000"/>
          <w:sz w:val="24"/>
          <w:szCs w:val="24"/>
        </w:rPr>
        <w:tab/>
      </w:r>
      <w:r w:rsidRPr="00BE611D">
        <w:rPr>
          <w:bCs/>
          <w:color w:val="000000"/>
          <w:sz w:val="24"/>
          <w:szCs w:val="24"/>
        </w:rPr>
        <w:tab/>
      </w:r>
      <w:r w:rsidRPr="00BE611D">
        <w:rPr>
          <w:bCs/>
          <w:color w:val="000000"/>
          <w:sz w:val="24"/>
          <w:szCs w:val="24"/>
        </w:rPr>
        <w:tab/>
      </w:r>
      <w:proofErr w:type="gramStart"/>
      <w:r w:rsidRPr="00BE611D">
        <w:rPr>
          <w:bCs/>
          <w:color w:val="000000"/>
          <w:sz w:val="24"/>
          <w:szCs w:val="24"/>
        </w:rPr>
        <w:t>P.O.</w:t>
      </w:r>
      <w:proofErr w:type="gramEnd"/>
      <w:r w:rsidRPr="00BE611D">
        <w:rPr>
          <w:bCs/>
          <w:color w:val="000000"/>
          <w:sz w:val="24"/>
          <w:szCs w:val="24"/>
        </w:rPr>
        <w:t xml:space="preserve"> Box 22</w:t>
      </w:r>
    </w:p>
    <w:p w:rsidR="00D67C1F" w:rsidRPr="00BE611D" w:rsidRDefault="00D67C1F" w:rsidP="00BE611D">
      <w:pPr>
        <w:widowControl w:val="0"/>
        <w:tabs>
          <w:tab w:val="left" w:pos="2410"/>
        </w:tabs>
        <w:rPr>
          <w:bCs/>
          <w:color w:val="000000"/>
          <w:sz w:val="24"/>
          <w:szCs w:val="24"/>
        </w:rPr>
      </w:pPr>
      <w:r w:rsidRPr="00BE611D">
        <w:rPr>
          <w:bCs/>
          <w:color w:val="000000"/>
          <w:sz w:val="24"/>
          <w:szCs w:val="24"/>
        </w:rPr>
        <w:tab/>
      </w:r>
      <w:r w:rsidRPr="00BE611D">
        <w:rPr>
          <w:bCs/>
          <w:color w:val="000000"/>
          <w:sz w:val="24"/>
          <w:szCs w:val="24"/>
        </w:rPr>
        <w:tab/>
      </w:r>
      <w:r w:rsidRPr="00BE611D">
        <w:rPr>
          <w:bCs/>
          <w:color w:val="000000"/>
          <w:sz w:val="24"/>
          <w:szCs w:val="24"/>
        </w:rPr>
        <w:tab/>
      </w:r>
      <w:r w:rsidRPr="00BE611D">
        <w:rPr>
          <w:bCs/>
          <w:color w:val="000000"/>
          <w:sz w:val="24"/>
          <w:szCs w:val="24"/>
        </w:rPr>
        <w:tab/>
        <w:t>434 03 Most 3</w:t>
      </w:r>
    </w:p>
    <w:p w:rsidR="00D67C1F" w:rsidRPr="00BE611D" w:rsidRDefault="00D67C1F" w:rsidP="00BE611D">
      <w:pPr>
        <w:widowControl w:val="0"/>
        <w:tabs>
          <w:tab w:val="left" w:pos="3969"/>
        </w:tabs>
        <w:ind w:left="720" w:hanging="720"/>
        <w:jc w:val="both"/>
        <w:rPr>
          <w:bCs/>
          <w:color w:val="000000"/>
          <w:sz w:val="24"/>
          <w:szCs w:val="24"/>
        </w:rPr>
      </w:pPr>
      <w:r w:rsidRPr="00BE611D">
        <w:rPr>
          <w:bCs/>
          <w:color w:val="000000"/>
          <w:sz w:val="24"/>
          <w:szCs w:val="24"/>
        </w:rPr>
        <w:tab/>
        <w:t xml:space="preserve">Pozn. Na vystaveném daňovém dokladu musí být jako adresa uvedeno sídlo Objednatele.     </w:t>
      </w:r>
    </w:p>
    <w:p w:rsidR="00D67C1F" w:rsidRPr="00BE611D" w:rsidRDefault="00D67C1F" w:rsidP="00BE611D">
      <w:pPr>
        <w:widowControl w:val="0"/>
        <w:tabs>
          <w:tab w:val="left" w:pos="709"/>
        </w:tabs>
        <w:ind w:left="720" w:hanging="720"/>
        <w:jc w:val="both"/>
        <w:rPr>
          <w:bCs/>
          <w:color w:val="000000"/>
          <w:sz w:val="24"/>
          <w:szCs w:val="24"/>
        </w:rPr>
      </w:pPr>
      <w:r w:rsidRPr="00BE611D">
        <w:rPr>
          <w:bCs/>
          <w:color w:val="000000"/>
          <w:sz w:val="24"/>
          <w:szCs w:val="24"/>
        </w:rPr>
        <w:t>-</w:t>
      </w:r>
      <w:r w:rsidRPr="00BE611D">
        <w:rPr>
          <w:bCs/>
          <w:color w:val="000000"/>
          <w:sz w:val="24"/>
          <w:szCs w:val="24"/>
        </w:rPr>
        <w:tab/>
      </w:r>
      <w:r w:rsidRPr="00BE611D">
        <w:rPr>
          <w:b/>
          <w:color w:val="000000"/>
          <w:sz w:val="24"/>
          <w:szCs w:val="24"/>
        </w:rPr>
        <w:t>Splatnost faktury</w:t>
      </w:r>
      <w:r w:rsidRPr="00BE611D">
        <w:rPr>
          <w:bCs/>
          <w:color w:val="000000"/>
          <w:sz w:val="24"/>
          <w:szCs w:val="24"/>
        </w:rPr>
        <w:t xml:space="preserve">: Objednatel zaplatí Zhotoviteli řádně a oprávněně fakturovanou částku ve lhůtě </w:t>
      </w:r>
      <w:r w:rsidRPr="00BE611D">
        <w:rPr>
          <w:b/>
          <w:color w:val="000000"/>
          <w:sz w:val="24"/>
          <w:szCs w:val="24"/>
        </w:rPr>
        <w:t>60 dní</w:t>
      </w:r>
      <w:r w:rsidRPr="00BE611D">
        <w:rPr>
          <w:bCs/>
          <w:color w:val="000000"/>
          <w:sz w:val="24"/>
          <w:szCs w:val="24"/>
        </w:rPr>
        <w:t xml:space="preserve"> poté, kdy Objednateli bude Zhotovitelem doručena faktura. Zaplacením se pro tento účel rozumí odepsání fakturované částky z účtu Objednatele u peněžního ústavu. </w:t>
      </w:r>
    </w:p>
    <w:p w:rsidR="00B3583F" w:rsidRPr="00BE611D" w:rsidRDefault="00B3583F" w:rsidP="00BE611D">
      <w:pPr>
        <w:widowControl w:val="0"/>
        <w:tabs>
          <w:tab w:val="left" w:pos="709"/>
        </w:tabs>
        <w:ind w:left="720" w:hanging="720"/>
        <w:jc w:val="both"/>
        <w:rPr>
          <w:bCs/>
          <w:color w:val="000000"/>
          <w:sz w:val="24"/>
          <w:szCs w:val="24"/>
        </w:rPr>
      </w:pPr>
      <w:r w:rsidRPr="00BE611D">
        <w:rPr>
          <w:bCs/>
          <w:color w:val="000000"/>
          <w:sz w:val="24"/>
          <w:szCs w:val="24"/>
        </w:rPr>
        <w:t>-</w:t>
      </w:r>
      <w:r w:rsidRPr="00BE611D">
        <w:rPr>
          <w:bCs/>
          <w:color w:val="000000"/>
          <w:sz w:val="24"/>
          <w:szCs w:val="24"/>
        </w:rPr>
        <w:tab/>
      </w:r>
      <w:r w:rsidRPr="00BE611D">
        <w:rPr>
          <w:sz w:val="24"/>
          <w:szCs w:val="24"/>
        </w:rPr>
        <w:t>Zhotovitel souhlasí s tím, aby Objednatel v případech uvedených v § 109 zákona č. 235/2004 Sb., o dani z přidané hodnoty v platném znění, uplatnil postup spočívající v odvodu daně z přidané hodnoty přímo na účet finančního úřadu Zhotovitele.</w:t>
      </w:r>
    </w:p>
    <w:p w:rsidR="00D67C1F" w:rsidRPr="00BE611D" w:rsidRDefault="00D67C1F" w:rsidP="00BE611D">
      <w:pPr>
        <w:widowControl w:val="0"/>
        <w:tabs>
          <w:tab w:val="left" w:pos="709"/>
        </w:tabs>
        <w:ind w:left="720" w:hanging="720"/>
        <w:jc w:val="both"/>
        <w:rPr>
          <w:bCs/>
          <w:color w:val="000000"/>
          <w:sz w:val="24"/>
          <w:szCs w:val="24"/>
        </w:rPr>
      </w:pPr>
      <w:r w:rsidRPr="00BE611D">
        <w:rPr>
          <w:bCs/>
          <w:color w:val="000000"/>
          <w:sz w:val="24"/>
          <w:szCs w:val="24"/>
        </w:rPr>
        <w:t>-</w:t>
      </w:r>
      <w:r w:rsidRPr="00BE611D">
        <w:rPr>
          <w:bCs/>
          <w:color w:val="000000"/>
          <w:sz w:val="24"/>
          <w:szCs w:val="24"/>
        </w:rPr>
        <w:tab/>
        <w:t>Pro případ prodlení jakéhokoli peněžitého závazku dle této smlouvy se sjednává smluvní úrok z prodlení 0,03% z dlužné částky za každý den prodlení až do úplného zaplacení.</w:t>
      </w:r>
      <w:r w:rsidRPr="00BE611D">
        <w:rPr>
          <w:bCs/>
          <w:color w:val="000000"/>
          <w:sz w:val="24"/>
          <w:szCs w:val="24"/>
        </w:rPr>
        <w:tab/>
      </w:r>
    </w:p>
    <w:p w:rsidR="00D67C1F" w:rsidRPr="00BE611D" w:rsidRDefault="00D67C1F" w:rsidP="00BE611D">
      <w:pPr>
        <w:widowControl w:val="0"/>
        <w:tabs>
          <w:tab w:val="left" w:pos="709"/>
        </w:tabs>
        <w:ind w:left="720" w:hanging="720"/>
        <w:jc w:val="both"/>
        <w:rPr>
          <w:bCs/>
          <w:color w:val="000000"/>
          <w:sz w:val="24"/>
          <w:szCs w:val="24"/>
        </w:rPr>
      </w:pPr>
      <w:r w:rsidRPr="00BE611D">
        <w:rPr>
          <w:bCs/>
          <w:color w:val="000000"/>
          <w:sz w:val="24"/>
          <w:szCs w:val="24"/>
        </w:rPr>
        <w:t>-</w:t>
      </w:r>
      <w:r w:rsidRPr="00BE611D">
        <w:rPr>
          <w:bCs/>
          <w:color w:val="000000"/>
          <w:sz w:val="24"/>
          <w:szCs w:val="24"/>
        </w:rPr>
        <w:tab/>
        <w:t>Objednatel je oprávněn v případě, že Zhotovitel poruší své povinnosti ujednané touto smlouvou, započítat na pohledávky Zhotovitele vůči Objednateli jakékoli své pohledávky, které má vůči Zhotoviteli, zejména smluvní pokuty nebo pohledávky na náhradu škody jakož i pokuty nebo jiné majetkové sankce uložené Objednateli správními orgány v souvislosti s prováděním díla Zhotovitelem (nebo jinými osobami, které Zhotovitel pověřil provedením díla nebo jeho části), jestliže za uložení pokuty nebo jiné majetkové sankce nese odpovědnost Zhotovitel (nebo jiné osoby, které pověřil provedením díla nebo jeho části).</w:t>
      </w:r>
    </w:p>
    <w:p w:rsidR="00D67C1F" w:rsidRPr="00BE611D" w:rsidRDefault="00D67C1F" w:rsidP="00BE611D">
      <w:pPr>
        <w:widowControl w:val="0"/>
        <w:ind w:left="720" w:hanging="720"/>
        <w:jc w:val="both"/>
        <w:rPr>
          <w:bCs/>
          <w:color w:val="000000"/>
          <w:sz w:val="24"/>
          <w:szCs w:val="24"/>
        </w:rPr>
      </w:pPr>
      <w:r w:rsidRPr="00BE611D">
        <w:rPr>
          <w:bCs/>
          <w:color w:val="000000"/>
          <w:sz w:val="24"/>
          <w:szCs w:val="24"/>
        </w:rPr>
        <w:t xml:space="preserve">           </w:t>
      </w:r>
      <w:r w:rsidRPr="00BE611D">
        <w:rPr>
          <w:bCs/>
          <w:color w:val="000000"/>
          <w:sz w:val="24"/>
          <w:szCs w:val="24"/>
        </w:rPr>
        <w:tab/>
        <w:t xml:space="preserve">Započítat lze i veškeré další pohledávky, včetně jejich příslušenství, které má Objednatel vůči Zhotoviteli. </w:t>
      </w:r>
    </w:p>
    <w:p w:rsidR="00D67C1F" w:rsidRPr="00BE611D" w:rsidRDefault="00D67C1F" w:rsidP="00BE611D">
      <w:pPr>
        <w:widowControl w:val="0"/>
        <w:tabs>
          <w:tab w:val="left" w:pos="0"/>
        </w:tabs>
        <w:ind w:left="1134" w:hanging="425"/>
        <w:rPr>
          <w:bCs/>
          <w:color w:val="000000"/>
          <w:sz w:val="24"/>
          <w:szCs w:val="24"/>
        </w:rPr>
      </w:pPr>
    </w:p>
    <w:p w:rsidR="00D67C1F" w:rsidRPr="00BE611D" w:rsidRDefault="00D67C1F" w:rsidP="00BE611D">
      <w:pPr>
        <w:pStyle w:val="Nadpis9"/>
        <w:keepNext w:val="0"/>
        <w:widowControl w:val="0"/>
        <w:ind w:left="1134" w:hanging="425"/>
        <w:jc w:val="center"/>
        <w:rPr>
          <w:b/>
          <w:bCs w:val="0"/>
          <w:color w:val="000000"/>
          <w:szCs w:val="24"/>
        </w:rPr>
      </w:pPr>
      <w:r w:rsidRPr="00BE611D">
        <w:rPr>
          <w:b/>
          <w:bCs w:val="0"/>
          <w:color w:val="000000"/>
          <w:szCs w:val="24"/>
        </w:rPr>
        <w:t>Vlastnické právo k zhotovované věci a nebezpečí škody na ní</w:t>
      </w:r>
    </w:p>
    <w:p w:rsidR="00D67C1F" w:rsidRPr="00BE611D" w:rsidRDefault="00D67C1F" w:rsidP="00BE611D">
      <w:pPr>
        <w:widowControl w:val="0"/>
        <w:ind w:left="720" w:hanging="720"/>
        <w:jc w:val="both"/>
        <w:rPr>
          <w:bCs/>
          <w:color w:val="000000"/>
          <w:sz w:val="24"/>
          <w:szCs w:val="24"/>
        </w:rPr>
      </w:pPr>
      <w:r w:rsidRPr="00BE611D">
        <w:rPr>
          <w:bCs/>
          <w:color w:val="000000"/>
          <w:sz w:val="24"/>
          <w:szCs w:val="24"/>
        </w:rPr>
        <w:t>-</w:t>
      </w:r>
      <w:r w:rsidRPr="00BE611D">
        <w:rPr>
          <w:bCs/>
          <w:color w:val="000000"/>
          <w:sz w:val="24"/>
          <w:szCs w:val="24"/>
        </w:rPr>
        <w:tab/>
        <w:t>Vlastníkem zařízení, na kterém se bude dílo realizovat, je Objednatel.</w:t>
      </w:r>
    </w:p>
    <w:p w:rsidR="00D67C1F" w:rsidRPr="00BE611D" w:rsidRDefault="00D67C1F" w:rsidP="00BE611D">
      <w:pPr>
        <w:widowControl w:val="0"/>
        <w:tabs>
          <w:tab w:val="left" w:pos="709"/>
        </w:tabs>
        <w:ind w:left="720" w:hanging="720"/>
        <w:jc w:val="both"/>
        <w:rPr>
          <w:bCs/>
          <w:color w:val="000000"/>
          <w:sz w:val="24"/>
          <w:szCs w:val="24"/>
        </w:rPr>
      </w:pPr>
      <w:r w:rsidRPr="00BE611D">
        <w:rPr>
          <w:bCs/>
          <w:color w:val="000000"/>
          <w:sz w:val="24"/>
          <w:szCs w:val="24"/>
        </w:rPr>
        <w:t>-</w:t>
      </w:r>
      <w:r w:rsidRPr="00BE611D">
        <w:rPr>
          <w:bCs/>
          <w:color w:val="000000"/>
          <w:sz w:val="24"/>
          <w:szCs w:val="24"/>
        </w:rPr>
        <w:tab/>
        <w:t xml:space="preserve">Vlastnické právo ke zhotovovanému dílu přechází na Objednatele dnem podpisu protokolu o předání a převzetí díla nebo dílčího plnění předmětu smlouvy zmocněnci obou smluvních stran. </w:t>
      </w:r>
    </w:p>
    <w:p w:rsidR="00D67C1F" w:rsidRPr="00BE611D" w:rsidRDefault="00D67C1F" w:rsidP="00BE611D">
      <w:pPr>
        <w:pStyle w:val="Zkladntext2"/>
        <w:widowControl w:val="0"/>
        <w:ind w:left="720" w:hanging="720"/>
        <w:jc w:val="both"/>
        <w:rPr>
          <w:rFonts w:ascii="Times New Roman" w:hAnsi="Times New Roman"/>
          <w:b w:val="0"/>
          <w:bCs/>
          <w:color w:val="000000"/>
          <w:sz w:val="24"/>
          <w:szCs w:val="24"/>
          <w:u w:val="none"/>
        </w:rPr>
      </w:pPr>
      <w:r w:rsidRPr="00BE611D">
        <w:rPr>
          <w:rFonts w:ascii="Times New Roman" w:hAnsi="Times New Roman"/>
          <w:b w:val="0"/>
          <w:bCs/>
          <w:color w:val="000000"/>
          <w:sz w:val="24"/>
          <w:szCs w:val="24"/>
          <w:u w:val="none"/>
        </w:rPr>
        <w:t>-</w:t>
      </w:r>
      <w:r w:rsidRPr="00BE611D">
        <w:rPr>
          <w:rFonts w:ascii="Times New Roman" w:hAnsi="Times New Roman"/>
          <w:b w:val="0"/>
          <w:bCs/>
          <w:color w:val="000000"/>
          <w:sz w:val="24"/>
          <w:szCs w:val="24"/>
          <w:u w:val="none"/>
        </w:rPr>
        <w:tab/>
        <w:t xml:space="preserve">Zhotovitel nese nebezpečí ztráty, poškození nebo zničení celého díla až do dne podpisu protokolu o předání a převzetí celého díla bez vad. </w:t>
      </w:r>
    </w:p>
    <w:p w:rsidR="00D67C1F" w:rsidRPr="00BE611D" w:rsidRDefault="00D67C1F" w:rsidP="00BE611D">
      <w:pPr>
        <w:pStyle w:val="Zkladntext2"/>
        <w:widowControl w:val="0"/>
        <w:ind w:left="720" w:hanging="720"/>
        <w:jc w:val="both"/>
        <w:rPr>
          <w:rFonts w:ascii="Times New Roman" w:hAnsi="Times New Roman"/>
          <w:b w:val="0"/>
          <w:bCs/>
          <w:color w:val="000000"/>
          <w:sz w:val="24"/>
          <w:szCs w:val="24"/>
          <w:u w:val="none"/>
        </w:rPr>
      </w:pPr>
      <w:r w:rsidRPr="00BE611D">
        <w:rPr>
          <w:rFonts w:ascii="Times New Roman" w:hAnsi="Times New Roman"/>
          <w:b w:val="0"/>
          <w:bCs/>
          <w:color w:val="000000"/>
          <w:sz w:val="24"/>
          <w:szCs w:val="24"/>
          <w:u w:val="none"/>
        </w:rPr>
        <w:t>-</w:t>
      </w:r>
      <w:r w:rsidRPr="00BE611D">
        <w:rPr>
          <w:rFonts w:ascii="Times New Roman" w:hAnsi="Times New Roman"/>
          <w:b w:val="0"/>
          <w:bCs/>
          <w:color w:val="000000"/>
          <w:sz w:val="24"/>
          <w:szCs w:val="24"/>
          <w:u w:val="none"/>
        </w:rPr>
        <w:tab/>
        <w:t>Plnou odpovědnost za škodu na dodávaných zařízeních, materiálech, mechanizaci a práci má Zhotovitel až do doby předání celého díla Objednateli.</w:t>
      </w:r>
    </w:p>
    <w:p w:rsidR="008A77B8" w:rsidRPr="00BE611D" w:rsidRDefault="008A77B8" w:rsidP="00BE611D">
      <w:pPr>
        <w:widowControl w:val="0"/>
        <w:jc w:val="center"/>
        <w:rPr>
          <w:b/>
          <w:color w:val="000000"/>
          <w:sz w:val="24"/>
          <w:szCs w:val="24"/>
        </w:rPr>
      </w:pPr>
      <w:r w:rsidRPr="00BE611D">
        <w:rPr>
          <w:b/>
          <w:color w:val="000000"/>
          <w:sz w:val="24"/>
          <w:szCs w:val="24"/>
        </w:rPr>
        <w:t>Montážní deník</w:t>
      </w:r>
    </w:p>
    <w:p w:rsidR="008A77B8" w:rsidRPr="00BE611D" w:rsidRDefault="008A77B8" w:rsidP="00BE611D">
      <w:pPr>
        <w:widowControl w:val="0"/>
        <w:tabs>
          <w:tab w:val="left" w:pos="720"/>
        </w:tabs>
        <w:ind w:left="720" w:hanging="720"/>
        <w:jc w:val="both"/>
        <w:rPr>
          <w:color w:val="000000"/>
          <w:sz w:val="24"/>
          <w:szCs w:val="24"/>
        </w:rPr>
      </w:pPr>
      <w:r w:rsidRPr="00BE611D">
        <w:rPr>
          <w:color w:val="000000"/>
          <w:sz w:val="24"/>
          <w:szCs w:val="24"/>
        </w:rPr>
        <w:t>-</w:t>
      </w:r>
      <w:r w:rsidRPr="00BE611D">
        <w:rPr>
          <w:color w:val="000000"/>
          <w:sz w:val="24"/>
          <w:szCs w:val="24"/>
        </w:rPr>
        <w:tab/>
        <w:t xml:space="preserve">Zhotovitel je povinen vést montážní deník (dále jen „deník"), a to ode dne převzetí pracoviště. Smluvní strany se dohodly, že deník bude veden přiměřeně s § 6 vyhlášky č. 499/2006 Sb. o dokumentaci staveb, v platném znění. Deník je veden denně a obsahuje údaje Objednatelem požadované, zejména: </w:t>
      </w:r>
    </w:p>
    <w:p w:rsidR="008A77B8" w:rsidRPr="00BE611D" w:rsidRDefault="008A77B8" w:rsidP="00BE611D">
      <w:pPr>
        <w:widowControl w:val="0"/>
        <w:numPr>
          <w:ilvl w:val="0"/>
          <w:numId w:val="9"/>
        </w:numPr>
        <w:tabs>
          <w:tab w:val="clear" w:pos="1770"/>
          <w:tab w:val="left" w:pos="720"/>
          <w:tab w:val="num" w:pos="1134"/>
        </w:tabs>
        <w:ind w:left="1134" w:hanging="425"/>
        <w:rPr>
          <w:color w:val="000000"/>
          <w:sz w:val="24"/>
          <w:szCs w:val="24"/>
        </w:rPr>
      </w:pPr>
      <w:r w:rsidRPr="00BE611D">
        <w:rPr>
          <w:color w:val="000000"/>
          <w:sz w:val="24"/>
          <w:szCs w:val="24"/>
        </w:rPr>
        <w:t>převzetí pracoviště, zahájení prací,</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údaje o postupu prováděných prací,</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množství spotřebovaného materiálu,</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přerušení nebo zastavení prací s jeho odůvodněním,</w:t>
      </w:r>
    </w:p>
    <w:p w:rsidR="008A77B8" w:rsidRPr="00BE611D" w:rsidRDefault="008A77B8" w:rsidP="00BE611D">
      <w:pPr>
        <w:widowControl w:val="0"/>
        <w:numPr>
          <w:ilvl w:val="0"/>
          <w:numId w:val="9"/>
        </w:numPr>
        <w:tabs>
          <w:tab w:val="clear" w:pos="1770"/>
          <w:tab w:val="left" w:pos="720"/>
          <w:tab w:val="num" w:pos="1134"/>
          <w:tab w:val="num" w:pos="3537"/>
        </w:tabs>
        <w:ind w:left="1134" w:hanging="425"/>
        <w:jc w:val="both"/>
        <w:rPr>
          <w:sz w:val="24"/>
          <w:szCs w:val="24"/>
        </w:rPr>
      </w:pPr>
      <w:r w:rsidRPr="00BE611D">
        <w:rPr>
          <w:color w:val="000000"/>
          <w:sz w:val="24"/>
          <w:szCs w:val="24"/>
        </w:rPr>
        <w:t>údaje o zaměstnancích Zhotovitele a jeho subdodavatelů pracujících v daném dni na staveništi (počet + jména a příjmení vlastních zaměstnanců, u subdodavatele uvést firmu, počet + jména a příjmení zaměstnanců subdodavatele),</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údaje o výzvě ke kontrole prací, které budou zakryty nebo dalším postupem prací se stanou nepřístupnými, kontroly Objednatele následující po výzvě,</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 xml:space="preserve">veškeré skutečnosti, které mají nepříznivý vliv na plynulý průběh prací a plnění </w:t>
      </w:r>
      <w:r w:rsidRPr="00BE611D">
        <w:rPr>
          <w:color w:val="000000"/>
          <w:sz w:val="24"/>
          <w:szCs w:val="24"/>
        </w:rPr>
        <w:lastRenderedPageBreak/>
        <w:t>smluv,</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požadavky Objednatele zvlášť pokud jde o odstranění závad a lhůty, ve kterých mají být odstraněny. Přitom je třeba vždy připojit stanovisko Zhotovitele,</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záznamy o provedených kontrolách díla orgány státní správy,</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závažné události pro práce a škody způsobené povětrnostními vlivy a živelnými pohromami včetně škod způsobených Zhotovitelem a pokud možno též vyčíslení nároků z těchto škod,</w:t>
      </w:r>
    </w:p>
    <w:p w:rsidR="008A77B8" w:rsidRPr="00BE611D" w:rsidRDefault="008A77B8" w:rsidP="00BE611D">
      <w:pPr>
        <w:widowControl w:val="0"/>
        <w:numPr>
          <w:ilvl w:val="0"/>
          <w:numId w:val="9"/>
        </w:numPr>
        <w:tabs>
          <w:tab w:val="clear" w:pos="1770"/>
          <w:tab w:val="left" w:pos="720"/>
          <w:tab w:val="num" w:pos="1134"/>
        </w:tabs>
        <w:ind w:left="1134" w:hanging="425"/>
        <w:jc w:val="both"/>
        <w:rPr>
          <w:color w:val="000000"/>
          <w:sz w:val="24"/>
          <w:szCs w:val="24"/>
        </w:rPr>
      </w:pPr>
      <w:r w:rsidRPr="00BE611D">
        <w:rPr>
          <w:color w:val="000000"/>
          <w:sz w:val="24"/>
          <w:szCs w:val="24"/>
        </w:rPr>
        <w:t>čísla průvodních dokumentů a dokladů o způsobu odvozu a odstranění odpadů (váženka ze zařízení - skládka, spalovna, propustka odpadů přes vrátnici, vrácenka ze skladů odpadů Objednatele, apod.) Na vyžádání Objednatele předloží Zhotovitel doklady o způsobu odstranění odpadů.</w:t>
      </w:r>
    </w:p>
    <w:p w:rsidR="008A77B8" w:rsidRPr="00BE611D" w:rsidRDefault="008A77B8" w:rsidP="00BE611D">
      <w:pPr>
        <w:pStyle w:val="Odstavecseseznamem"/>
        <w:widowControl w:val="0"/>
        <w:numPr>
          <w:ilvl w:val="0"/>
          <w:numId w:val="9"/>
        </w:numPr>
        <w:tabs>
          <w:tab w:val="clear" w:pos="1770"/>
          <w:tab w:val="left" w:pos="720"/>
        </w:tabs>
        <w:ind w:left="709" w:hanging="720"/>
        <w:jc w:val="both"/>
        <w:rPr>
          <w:color w:val="000000"/>
          <w:sz w:val="24"/>
          <w:szCs w:val="24"/>
        </w:rPr>
      </w:pPr>
      <w:r w:rsidRPr="00BE611D">
        <w:rPr>
          <w:color w:val="000000"/>
          <w:sz w:val="24"/>
          <w:szCs w:val="24"/>
        </w:rPr>
        <w:t>Při realizaci díla bude veden deníky</w:t>
      </w:r>
      <w:r w:rsidRPr="00BE611D">
        <w:rPr>
          <w:b/>
          <w:bCs/>
          <w:color w:val="000000"/>
          <w:sz w:val="24"/>
          <w:szCs w:val="24"/>
        </w:rPr>
        <w:t xml:space="preserve"> </w:t>
      </w:r>
      <w:r w:rsidRPr="00BE611D">
        <w:rPr>
          <w:color w:val="000000"/>
          <w:sz w:val="24"/>
          <w:szCs w:val="24"/>
        </w:rPr>
        <w:t>a budou v něm zaznamenávány veškeré skutečnosti o průběhu všech prací včetně prací subdodavatelů. Montážní deník bude veden po technologických celcích, tak jak jsou v rozpisu prací, samostatně na stránce deníku. Pokud nebude deník veden dle požadavku Objednatele a ustanovení aplikovatelných právních předpisů, je to podstatným porušením povinností Zhotovitele a opravňuje to Objednatele k odstoupení od smlouvy.</w:t>
      </w:r>
    </w:p>
    <w:p w:rsidR="008A77B8" w:rsidRPr="00BE611D" w:rsidRDefault="008A77B8" w:rsidP="00BE611D">
      <w:pPr>
        <w:pStyle w:val="Odstavecseseznamem"/>
        <w:widowControl w:val="0"/>
        <w:numPr>
          <w:ilvl w:val="0"/>
          <w:numId w:val="9"/>
        </w:numPr>
        <w:tabs>
          <w:tab w:val="clear" w:pos="1770"/>
          <w:tab w:val="num" w:pos="709"/>
        </w:tabs>
        <w:ind w:left="709" w:hanging="709"/>
        <w:jc w:val="both"/>
        <w:rPr>
          <w:color w:val="000000"/>
          <w:sz w:val="24"/>
          <w:szCs w:val="24"/>
        </w:rPr>
      </w:pPr>
      <w:r w:rsidRPr="00BE611D">
        <w:rPr>
          <w:color w:val="000000"/>
          <w:sz w:val="24"/>
          <w:szCs w:val="24"/>
        </w:rPr>
        <w:t>Zápisy z jednání ve věcech díla, podepsané zmocněnci smluvních stran, mají platnost zápisů v deníku.</w:t>
      </w:r>
    </w:p>
    <w:p w:rsidR="008A77B8" w:rsidRPr="00BE611D" w:rsidRDefault="008A77B8" w:rsidP="00BE611D">
      <w:pPr>
        <w:pStyle w:val="Odstavecseseznamem"/>
        <w:widowControl w:val="0"/>
        <w:numPr>
          <w:ilvl w:val="0"/>
          <w:numId w:val="9"/>
        </w:numPr>
        <w:tabs>
          <w:tab w:val="clear" w:pos="1770"/>
          <w:tab w:val="num" w:pos="709"/>
        </w:tabs>
        <w:ind w:left="709" w:hanging="709"/>
        <w:jc w:val="both"/>
        <w:rPr>
          <w:color w:val="000000"/>
          <w:sz w:val="24"/>
          <w:szCs w:val="24"/>
        </w:rPr>
      </w:pPr>
      <w:r w:rsidRPr="00BE611D">
        <w:rPr>
          <w:color w:val="000000"/>
          <w:sz w:val="24"/>
          <w:szCs w:val="24"/>
        </w:rPr>
        <w:t>Objednatel se zavazuje, že bude pravidelně sledovat obsah deníku a k záznamům v nich uvedených bude připojovat svá stanoviska. Deníky budou uloženy na pracovišti u Zhotovitele a budou oběma stranám kdykoliv přístupné v době pondělí až pátek od 6</w:t>
      </w:r>
      <w:r w:rsidRPr="00BE611D">
        <w:rPr>
          <w:color w:val="000000"/>
          <w:sz w:val="24"/>
          <w:szCs w:val="24"/>
          <w:vertAlign w:val="superscript"/>
        </w:rPr>
        <w:t>00</w:t>
      </w:r>
      <w:r w:rsidRPr="00BE611D">
        <w:rPr>
          <w:color w:val="000000"/>
          <w:sz w:val="24"/>
          <w:szCs w:val="24"/>
        </w:rPr>
        <w:t xml:space="preserve"> do 16</w:t>
      </w:r>
      <w:r w:rsidRPr="00BE611D">
        <w:rPr>
          <w:color w:val="000000"/>
          <w:sz w:val="24"/>
          <w:szCs w:val="24"/>
          <w:vertAlign w:val="superscript"/>
        </w:rPr>
        <w:t>00</w:t>
      </w:r>
      <w:r w:rsidRPr="00BE611D">
        <w:rPr>
          <w:color w:val="000000"/>
          <w:sz w:val="24"/>
          <w:szCs w:val="24"/>
        </w:rPr>
        <w:t xml:space="preserve"> hod. a dále po celou dobu, kdy se na díle pracuje. Deník se skládá z úvodních listů a denních záznamů.</w:t>
      </w:r>
    </w:p>
    <w:p w:rsidR="008A77B8" w:rsidRPr="00BE611D" w:rsidRDefault="008A77B8" w:rsidP="00BE611D">
      <w:pPr>
        <w:pStyle w:val="Odstavecseseznamem"/>
        <w:widowControl w:val="0"/>
        <w:numPr>
          <w:ilvl w:val="0"/>
          <w:numId w:val="9"/>
        </w:numPr>
        <w:tabs>
          <w:tab w:val="clear" w:pos="1770"/>
          <w:tab w:val="num" w:pos="709"/>
        </w:tabs>
        <w:ind w:left="709" w:hanging="709"/>
        <w:jc w:val="both"/>
        <w:rPr>
          <w:color w:val="000000"/>
          <w:sz w:val="24"/>
          <w:szCs w:val="24"/>
        </w:rPr>
      </w:pPr>
      <w:r w:rsidRPr="00BE611D">
        <w:rPr>
          <w:color w:val="000000"/>
          <w:sz w:val="24"/>
          <w:szCs w:val="24"/>
        </w:rPr>
        <w:t xml:space="preserve">Jména a příjmení oprávněných osob Zhotovitele a Objednatele, kteří budou provádět zápisy do deníků, si smluvní strany sdělí písemnou formou při předání pracoviště zápisem v deníku.  </w:t>
      </w:r>
    </w:p>
    <w:p w:rsidR="008A77B8" w:rsidRPr="00BE611D" w:rsidRDefault="008A77B8" w:rsidP="00BE611D">
      <w:pPr>
        <w:pStyle w:val="Odstavecseseznamem"/>
        <w:widowControl w:val="0"/>
        <w:numPr>
          <w:ilvl w:val="0"/>
          <w:numId w:val="9"/>
        </w:numPr>
        <w:tabs>
          <w:tab w:val="clear" w:pos="1770"/>
          <w:tab w:val="num" w:pos="709"/>
        </w:tabs>
        <w:ind w:left="709" w:hanging="709"/>
        <w:jc w:val="both"/>
        <w:rPr>
          <w:b/>
          <w:bCs/>
          <w:color w:val="000000"/>
          <w:sz w:val="24"/>
          <w:szCs w:val="24"/>
        </w:rPr>
      </w:pPr>
      <w:r w:rsidRPr="00BE611D">
        <w:rPr>
          <w:b/>
          <w:bCs/>
          <w:color w:val="000000"/>
          <w:sz w:val="24"/>
          <w:szCs w:val="24"/>
        </w:rPr>
        <w:t>Vedení deníku podléhá následujícím pravidlům:</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Originál deníku bude uložen na pracovišti u Zhotovitele, odděleně bude Zhotovitelem ukládána druhá kopie.</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První kopie je určena Objednateli a ten si ji převezme při podpisu příslušného zápisu.</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Stránky deníku budou číslovány, stránky nesmí být z deníku vytrženy nebo volně vloženy.</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Zápis bude zodpovědný zaměstnanec Zhotovitele provádět denně, vždy v den, kterého se zápis týká. Výjimečně lze zápis provést do 8.00 hod. následujícího dne, ve kterém se na díle pracuje. Objednatel je povinen odpovědět Zhotoviteli do 3 dnů.</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Mimo pověřených osob Zhotovitele může provádět záznamy v deníku také pověřená osoba Objednatele, zástupce projektanta pověřený výkonem autorského dozoru, dále orgány státního stavebního dohledu, popř. jiné příslušné orgány státní správy. Každý list deníku bude podepsán osobou vykonávající odborný dozor Zhotovitele.</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Jestliže oprávněný zástupce Zhotovitele nebude souhlasit s provedeným záznamem Objednatele nebo projektanta, je povinen připojit k záznamu do 3 pracovních dnů svoje vyjádření, jinak se má zato, že s obsahem záznamu souhlasí.</w:t>
      </w:r>
    </w:p>
    <w:p w:rsidR="008A77B8" w:rsidRPr="00BE611D" w:rsidRDefault="008A77B8" w:rsidP="00BE611D">
      <w:pPr>
        <w:pStyle w:val="Odstavecseseznamem"/>
        <w:widowControl w:val="0"/>
        <w:numPr>
          <w:ilvl w:val="0"/>
          <w:numId w:val="9"/>
        </w:numPr>
        <w:tabs>
          <w:tab w:val="clear" w:pos="1770"/>
          <w:tab w:val="left" w:pos="-3600"/>
          <w:tab w:val="num" w:pos="1134"/>
        </w:tabs>
        <w:ind w:left="1134" w:hanging="425"/>
        <w:jc w:val="both"/>
        <w:rPr>
          <w:color w:val="000000"/>
          <w:sz w:val="24"/>
          <w:szCs w:val="24"/>
        </w:rPr>
      </w:pPr>
      <w:r w:rsidRPr="00BE611D">
        <w:rPr>
          <w:color w:val="000000"/>
          <w:sz w:val="24"/>
          <w:szCs w:val="24"/>
        </w:rPr>
        <w:t>V případě zapsaného sdělení Zhotovitele v deníku, které nesnese odkladu, je Zhotovitel povinen informovat zmocněnce Objednatele bez zbytečného prodlení ihned.</w:t>
      </w:r>
    </w:p>
    <w:p w:rsidR="008A77B8" w:rsidRPr="00BE611D" w:rsidRDefault="008A77B8" w:rsidP="00BE611D">
      <w:pPr>
        <w:pStyle w:val="Odstavecseseznamem"/>
        <w:widowControl w:val="0"/>
        <w:numPr>
          <w:ilvl w:val="0"/>
          <w:numId w:val="9"/>
        </w:numPr>
        <w:tabs>
          <w:tab w:val="clear" w:pos="1770"/>
          <w:tab w:val="num" w:pos="709"/>
        </w:tabs>
        <w:ind w:left="709" w:hanging="709"/>
        <w:jc w:val="both"/>
        <w:rPr>
          <w:snapToGrid w:val="0"/>
          <w:color w:val="000000"/>
          <w:sz w:val="24"/>
          <w:szCs w:val="24"/>
        </w:rPr>
      </w:pPr>
      <w:r w:rsidRPr="00BE611D">
        <w:rPr>
          <w:snapToGrid w:val="0"/>
          <w:color w:val="000000"/>
          <w:sz w:val="24"/>
          <w:szCs w:val="24"/>
        </w:rPr>
        <w:t xml:space="preserve">Zmocněnci smluvních stran si v deníku dohodnou systém kontrolních dnů v průběhu </w:t>
      </w:r>
      <w:r w:rsidRPr="00BE611D">
        <w:rPr>
          <w:snapToGrid w:val="0"/>
          <w:color w:val="000000"/>
          <w:sz w:val="24"/>
          <w:szCs w:val="24"/>
        </w:rPr>
        <w:lastRenderedPageBreak/>
        <w:t>provádění díla.</w:t>
      </w:r>
    </w:p>
    <w:p w:rsidR="008A77B8" w:rsidRPr="00BE611D" w:rsidRDefault="008A77B8" w:rsidP="00BE611D">
      <w:pPr>
        <w:pStyle w:val="Odstavecseseznamem"/>
        <w:widowControl w:val="0"/>
        <w:numPr>
          <w:ilvl w:val="0"/>
          <w:numId w:val="9"/>
        </w:numPr>
        <w:tabs>
          <w:tab w:val="clear" w:pos="1770"/>
          <w:tab w:val="num" w:pos="709"/>
        </w:tabs>
        <w:ind w:left="709" w:hanging="709"/>
        <w:jc w:val="both"/>
        <w:rPr>
          <w:snapToGrid w:val="0"/>
          <w:color w:val="000000"/>
          <w:sz w:val="24"/>
          <w:szCs w:val="24"/>
        </w:rPr>
      </w:pPr>
      <w:r w:rsidRPr="00BE611D">
        <w:rPr>
          <w:snapToGrid w:val="0"/>
          <w:color w:val="000000"/>
          <w:sz w:val="24"/>
          <w:szCs w:val="24"/>
        </w:rPr>
        <w:t>Zápis v deníku nemůže měnit tuto smlouvu ani její dílčí ujednání.</w:t>
      </w:r>
    </w:p>
    <w:p w:rsidR="008A77B8" w:rsidRPr="00BE611D" w:rsidRDefault="008A77B8" w:rsidP="00BE611D">
      <w:pPr>
        <w:tabs>
          <w:tab w:val="left" w:pos="720"/>
        </w:tabs>
        <w:ind w:hanging="720"/>
        <w:rPr>
          <w:color w:val="000000"/>
          <w:sz w:val="24"/>
          <w:szCs w:val="24"/>
        </w:rPr>
      </w:pPr>
    </w:p>
    <w:p w:rsidR="00D67C1F" w:rsidRPr="00BE611D" w:rsidRDefault="00D67C1F" w:rsidP="00BE611D">
      <w:pPr>
        <w:pStyle w:val="Nadpis3"/>
        <w:keepNext w:val="0"/>
        <w:widowControl w:val="0"/>
        <w:ind w:left="1134" w:hanging="425"/>
        <w:jc w:val="center"/>
        <w:rPr>
          <w:rFonts w:ascii="Times New Roman" w:hAnsi="Times New Roman"/>
          <w:szCs w:val="24"/>
        </w:rPr>
      </w:pPr>
      <w:r w:rsidRPr="00BE611D">
        <w:rPr>
          <w:rFonts w:ascii="Times New Roman" w:hAnsi="Times New Roman"/>
          <w:szCs w:val="24"/>
        </w:rPr>
        <w:t>Podmínky provedení díla</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 xml:space="preserve">Závaznými dokumenty této smlouvy, kterými je Zhotovitel povinen se při provádění díla řídit, jsou: </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r>
      <w:r w:rsidR="00B3583F" w:rsidRPr="00BE611D">
        <w:rPr>
          <w:color w:val="000000"/>
          <w:sz w:val="24"/>
          <w:szCs w:val="24"/>
        </w:rPr>
        <w:t xml:space="preserve">Zadání (Poptávka) </w:t>
      </w:r>
      <w:r w:rsidR="00B3583F" w:rsidRPr="00BE611D">
        <w:rPr>
          <w:bCs/>
          <w:color w:val="000000"/>
          <w:sz w:val="24"/>
          <w:szCs w:val="24"/>
        </w:rPr>
        <w:t xml:space="preserve">Objednatele z elektronické aukce </w:t>
      </w:r>
      <w:proofErr w:type="spellStart"/>
      <w:proofErr w:type="gramStart"/>
      <w:r w:rsidR="00B3583F" w:rsidRPr="00BE611D">
        <w:rPr>
          <w:bCs/>
          <w:color w:val="000000"/>
          <w:sz w:val="24"/>
          <w:szCs w:val="24"/>
        </w:rPr>
        <w:t>č.xxx</w:t>
      </w:r>
      <w:proofErr w:type="spellEnd"/>
      <w:proofErr w:type="gramEnd"/>
      <w:r w:rsidRPr="00BE611D">
        <w:rPr>
          <w:bCs/>
          <w:color w:val="000000"/>
          <w:sz w:val="24"/>
          <w:szCs w:val="24"/>
        </w:rPr>
        <w:t>,</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r>
      <w:r w:rsidR="00B3583F" w:rsidRPr="00BE611D">
        <w:rPr>
          <w:color w:val="000000"/>
          <w:sz w:val="24"/>
          <w:szCs w:val="24"/>
        </w:rPr>
        <w:t xml:space="preserve">Nabídka Zhotovitele v elektronické aukci </w:t>
      </w:r>
      <w:proofErr w:type="spellStart"/>
      <w:proofErr w:type="gramStart"/>
      <w:r w:rsidR="00B3583F" w:rsidRPr="00BE611D">
        <w:rPr>
          <w:color w:val="000000"/>
          <w:sz w:val="24"/>
          <w:szCs w:val="24"/>
        </w:rPr>
        <w:t>č.xxx</w:t>
      </w:r>
      <w:proofErr w:type="spellEnd"/>
      <w:proofErr w:type="gramEnd"/>
      <w:r w:rsidR="00B3583F" w:rsidRPr="00BE611D">
        <w:rPr>
          <w:color w:val="000000"/>
          <w:sz w:val="24"/>
          <w:szCs w:val="24"/>
        </w:rPr>
        <w:t xml:space="preserve"> ze dne xx.xx.2014</w:t>
      </w:r>
      <w:r w:rsidRPr="00BE611D">
        <w:rPr>
          <w:bCs/>
          <w:color w:val="000000"/>
          <w:sz w:val="24"/>
          <w:szCs w:val="24"/>
        </w:rPr>
        <w:t xml:space="preserve">, </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r>
      <w:r w:rsidR="00B3583F" w:rsidRPr="00BE611D">
        <w:rPr>
          <w:sz w:val="24"/>
          <w:szCs w:val="24"/>
        </w:rPr>
        <w:t>Směrnice generálního ředitele United Energy, a.s. č.2/2012 – „Pravidla chování Zhotovitelů v United Energy, a.s.“</w:t>
      </w:r>
      <w:r w:rsidRPr="00BE611D">
        <w:rPr>
          <w:bCs/>
          <w:color w:val="000000"/>
          <w:sz w:val="24"/>
          <w:szCs w:val="24"/>
        </w:rPr>
        <w:t>.</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r>
      <w:r w:rsidR="00B3583F" w:rsidRPr="00BE611D">
        <w:rPr>
          <w:color w:val="000000"/>
          <w:sz w:val="24"/>
          <w:szCs w:val="24"/>
        </w:rPr>
        <w:t>Výše uvedená směrnice</w:t>
      </w:r>
      <w:r w:rsidR="00B3583F" w:rsidRPr="00BE611D">
        <w:rPr>
          <w:sz w:val="24"/>
          <w:szCs w:val="24"/>
        </w:rPr>
        <w:t xml:space="preserve"> </w:t>
      </w:r>
      <w:r w:rsidR="00B3583F" w:rsidRPr="00BE611D">
        <w:rPr>
          <w:color w:val="000000"/>
          <w:sz w:val="24"/>
          <w:szCs w:val="24"/>
        </w:rPr>
        <w:t xml:space="preserve">je umístěna k vyzvednutí/stažení na internetových stránkách Objednatele: </w:t>
      </w:r>
      <w:hyperlink r:id="rId8" w:history="1">
        <w:r w:rsidR="00B3583F" w:rsidRPr="00BE611D">
          <w:rPr>
            <w:rStyle w:val="Hypertextovodkaz"/>
            <w:sz w:val="24"/>
            <w:szCs w:val="24"/>
          </w:rPr>
          <w:t>www.ue.cz</w:t>
        </w:r>
      </w:hyperlink>
      <w:r w:rsidR="00B3583F" w:rsidRPr="00BE611D">
        <w:rPr>
          <w:color w:val="000000"/>
          <w:sz w:val="24"/>
          <w:szCs w:val="24"/>
        </w:rPr>
        <w:t>, sekce „Dokumenty ke stažení“, složka „Různé“.</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Dílo bude realizováno za provozu okolní</w:t>
      </w:r>
      <w:r w:rsidR="00B3583F" w:rsidRPr="00BE611D">
        <w:rPr>
          <w:bCs/>
          <w:color w:val="000000"/>
          <w:sz w:val="24"/>
          <w:szCs w:val="24"/>
        </w:rPr>
        <w:t>ho</w:t>
      </w:r>
      <w:r w:rsidRPr="00BE611D">
        <w:rPr>
          <w:bCs/>
          <w:color w:val="000000"/>
          <w:sz w:val="24"/>
          <w:szCs w:val="24"/>
        </w:rPr>
        <w:t xml:space="preserve"> </w:t>
      </w:r>
      <w:r w:rsidR="00B3583F" w:rsidRPr="00BE611D">
        <w:rPr>
          <w:bCs/>
          <w:color w:val="000000"/>
          <w:sz w:val="24"/>
          <w:szCs w:val="24"/>
        </w:rPr>
        <w:t>strojního</w:t>
      </w:r>
      <w:r w:rsidRPr="00BE611D">
        <w:rPr>
          <w:bCs/>
          <w:color w:val="000000"/>
          <w:sz w:val="24"/>
          <w:szCs w:val="24"/>
        </w:rPr>
        <w:t xml:space="preserve"> a technologického zařízení. </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Zhotovitel zabezpečí, že</w:t>
      </w:r>
      <w:r w:rsidR="00B3583F" w:rsidRPr="00BE611D">
        <w:rPr>
          <w:bCs/>
          <w:color w:val="000000"/>
          <w:sz w:val="24"/>
          <w:szCs w:val="24"/>
        </w:rPr>
        <w:t xml:space="preserve"> </w:t>
      </w:r>
      <w:r w:rsidRPr="00BE611D">
        <w:rPr>
          <w:bCs/>
          <w:color w:val="000000"/>
          <w:sz w:val="24"/>
          <w:szCs w:val="24"/>
        </w:rPr>
        <w:t>činnosti, ke kterým nemá odpovídající oprávnění či způsobilost, provede subdodavatel s takovým oprávněním či způsobilostí. Doklady o odborné způsobilosti subdodavatele, úředně ověřené, předloží Zhotovitel Objednateli před zahájením prací. Zhotovitel zabezpečí pro činnost každé profese odborný dozor Zhotovitele, který bude garantovat dodržování technologických postupů. Totéž platí pro práce subdodavatelů.</w:t>
      </w:r>
    </w:p>
    <w:p w:rsidR="00D67C1F" w:rsidRPr="00BE611D" w:rsidRDefault="00D67C1F" w:rsidP="00BE611D">
      <w:pPr>
        <w:widowControl w:val="0"/>
        <w:tabs>
          <w:tab w:val="num" w:pos="720"/>
        </w:tabs>
        <w:ind w:left="709" w:hanging="709"/>
        <w:jc w:val="both"/>
        <w:rPr>
          <w:bCs/>
          <w:color w:val="000000"/>
          <w:sz w:val="24"/>
          <w:szCs w:val="24"/>
        </w:rPr>
      </w:pPr>
      <w:r w:rsidRPr="00BE611D">
        <w:rPr>
          <w:bCs/>
          <w:color w:val="000000"/>
          <w:sz w:val="24"/>
          <w:szCs w:val="24"/>
        </w:rPr>
        <w:t>-</w:t>
      </w:r>
      <w:r w:rsidRPr="00BE611D">
        <w:rPr>
          <w:bCs/>
          <w:color w:val="000000"/>
          <w:sz w:val="24"/>
          <w:szCs w:val="24"/>
        </w:rPr>
        <w:tab/>
        <w:t>Zhotovitel zodpovídá za to, že veškerý materiál a zařízení použitý pro realizaci díla bude odpovídat aplikovatelným předpisům a normám. Kvalitu dodávek bude Zhotovitel zabezpečovat řádnou kontrolou a přejímkou.</w:t>
      </w:r>
    </w:p>
    <w:p w:rsidR="00D67C1F" w:rsidRPr="00BE611D" w:rsidRDefault="00D67C1F" w:rsidP="00BE611D">
      <w:pPr>
        <w:widowControl w:val="0"/>
        <w:tabs>
          <w:tab w:val="num" w:pos="720"/>
        </w:tabs>
        <w:ind w:left="709" w:hanging="709"/>
        <w:jc w:val="both"/>
        <w:rPr>
          <w:bCs/>
          <w:color w:val="000000"/>
          <w:sz w:val="24"/>
          <w:szCs w:val="24"/>
        </w:rPr>
      </w:pPr>
      <w:r w:rsidRPr="00BE611D">
        <w:rPr>
          <w:bCs/>
          <w:color w:val="000000"/>
          <w:sz w:val="24"/>
          <w:szCs w:val="24"/>
        </w:rPr>
        <w:t>-</w:t>
      </w:r>
      <w:r w:rsidRPr="00BE611D">
        <w:rPr>
          <w:bCs/>
          <w:color w:val="000000"/>
          <w:sz w:val="24"/>
          <w:szCs w:val="24"/>
        </w:rPr>
        <w:tab/>
        <w:t xml:space="preserve">Zhotovitel předá jako doklad pro předání a převzetí díla prohlášení o jeho kompletnosti.  </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 xml:space="preserve">Zhotovitel je povinen vyzvat zápisem v deníku alespoň 3 pracovní dny předem zmocněnce Objednatele k účasti na kontrolách v průběhu realizace díla a ke kontrole prací, které budou v dalším průběhu zakryty. </w:t>
      </w:r>
    </w:p>
    <w:p w:rsidR="00D67C1F" w:rsidRPr="00BE611D" w:rsidRDefault="00D67C1F" w:rsidP="00BE611D">
      <w:pPr>
        <w:pStyle w:val="Zkladntext"/>
        <w:widowControl w:val="0"/>
        <w:ind w:left="709" w:hanging="709"/>
        <w:jc w:val="both"/>
        <w:rPr>
          <w:b w:val="0"/>
          <w:bCs/>
          <w:color w:val="000000"/>
          <w:sz w:val="24"/>
          <w:szCs w:val="24"/>
        </w:rPr>
      </w:pPr>
      <w:r w:rsidRPr="00BE611D">
        <w:rPr>
          <w:b w:val="0"/>
          <w:bCs/>
          <w:color w:val="000000"/>
          <w:sz w:val="24"/>
          <w:szCs w:val="24"/>
        </w:rPr>
        <w:t>-</w:t>
      </w:r>
      <w:r w:rsidRPr="00BE611D">
        <w:rPr>
          <w:b w:val="0"/>
          <w:bCs/>
          <w:color w:val="000000"/>
          <w:sz w:val="24"/>
          <w:szCs w:val="24"/>
        </w:rPr>
        <w:tab/>
        <w:t>Pracoviště</w:t>
      </w:r>
    </w:p>
    <w:p w:rsidR="00D67C1F" w:rsidRPr="00BE611D" w:rsidRDefault="00D67C1F" w:rsidP="00BE611D">
      <w:pPr>
        <w:pStyle w:val="Zkladntext"/>
        <w:widowControl w:val="0"/>
        <w:ind w:left="709" w:hanging="709"/>
        <w:jc w:val="both"/>
        <w:rPr>
          <w:b w:val="0"/>
          <w:bCs/>
          <w:color w:val="000000"/>
          <w:sz w:val="24"/>
          <w:szCs w:val="24"/>
        </w:rPr>
      </w:pPr>
      <w:r w:rsidRPr="00BE611D">
        <w:rPr>
          <w:b w:val="0"/>
          <w:bCs/>
          <w:color w:val="000000"/>
          <w:sz w:val="24"/>
          <w:szCs w:val="24"/>
        </w:rPr>
        <w:t>-</w:t>
      </w:r>
      <w:r w:rsidRPr="00BE611D">
        <w:rPr>
          <w:b w:val="0"/>
          <w:bCs/>
          <w:color w:val="000000"/>
          <w:sz w:val="24"/>
          <w:szCs w:val="24"/>
        </w:rPr>
        <w:tab/>
        <w:t xml:space="preserve">Předání pracoviště ze strany Objednatele bude pro realizaci díla provedeno po podpisu smlouvy o dílo, v termínu dle čl. </w:t>
      </w:r>
      <w:proofErr w:type="spellStart"/>
      <w:r w:rsidRPr="00BE611D">
        <w:rPr>
          <w:b w:val="0"/>
          <w:bCs/>
          <w:color w:val="000000"/>
          <w:sz w:val="24"/>
          <w:szCs w:val="24"/>
        </w:rPr>
        <w:t>xx</w:t>
      </w:r>
      <w:proofErr w:type="spellEnd"/>
      <w:r w:rsidRPr="00BE611D">
        <w:rPr>
          <w:b w:val="0"/>
          <w:bCs/>
          <w:color w:val="000000"/>
          <w:sz w:val="24"/>
          <w:szCs w:val="24"/>
        </w:rPr>
        <w:t xml:space="preserve"> odst. </w:t>
      </w:r>
      <w:proofErr w:type="spellStart"/>
      <w:r w:rsidRPr="00BE611D">
        <w:rPr>
          <w:b w:val="0"/>
          <w:bCs/>
          <w:color w:val="000000"/>
          <w:sz w:val="24"/>
          <w:szCs w:val="24"/>
        </w:rPr>
        <w:t>xx</w:t>
      </w:r>
      <w:proofErr w:type="spellEnd"/>
      <w:r w:rsidRPr="00BE611D">
        <w:rPr>
          <w:b w:val="0"/>
          <w:bCs/>
          <w:color w:val="000000"/>
          <w:sz w:val="24"/>
          <w:szCs w:val="24"/>
        </w:rPr>
        <w:t>. Dokladem o předání pracoviště bude společný zápis.</w:t>
      </w:r>
    </w:p>
    <w:p w:rsidR="00D67C1F" w:rsidRPr="00BE611D" w:rsidRDefault="00D67C1F" w:rsidP="00BE611D">
      <w:pPr>
        <w:pStyle w:val="Zkladntext"/>
        <w:widowControl w:val="0"/>
        <w:ind w:left="709" w:hanging="709"/>
        <w:jc w:val="both"/>
        <w:rPr>
          <w:b w:val="0"/>
          <w:bCs/>
          <w:color w:val="000000"/>
          <w:sz w:val="24"/>
          <w:szCs w:val="24"/>
        </w:rPr>
      </w:pPr>
      <w:r w:rsidRPr="00BE611D">
        <w:rPr>
          <w:b w:val="0"/>
          <w:bCs/>
          <w:color w:val="000000"/>
          <w:sz w:val="24"/>
          <w:szCs w:val="24"/>
        </w:rPr>
        <w:t>-</w:t>
      </w:r>
      <w:r w:rsidRPr="00BE611D">
        <w:rPr>
          <w:b w:val="0"/>
          <w:bCs/>
          <w:color w:val="000000"/>
          <w:sz w:val="24"/>
          <w:szCs w:val="24"/>
        </w:rPr>
        <w:tab/>
        <w:t>Zápis o předání pracoviště musí zejména obsahovat:</w:t>
      </w:r>
    </w:p>
    <w:p w:rsidR="00D67C1F" w:rsidRPr="00BE611D" w:rsidRDefault="00D67C1F" w:rsidP="00BE611D">
      <w:pPr>
        <w:pStyle w:val="Zkladntextodsazen3"/>
        <w:widowControl w:val="0"/>
        <w:numPr>
          <w:ilvl w:val="0"/>
          <w:numId w:val="3"/>
        </w:numPr>
        <w:tabs>
          <w:tab w:val="clear" w:pos="360"/>
          <w:tab w:val="left" w:pos="-3544"/>
          <w:tab w:val="num" w:pos="709"/>
        </w:tabs>
        <w:ind w:left="709" w:hanging="709"/>
        <w:rPr>
          <w:bCs/>
          <w:color w:val="000000"/>
          <w:szCs w:val="24"/>
        </w:rPr>
      </w:pPr>
      <w:r w:rsidRPr="00BE611D">
        <w:rPr>
          <w:bCs/>
          <w:color w:val="000000"/>
          <w:szCs w:val="24"/>
        </w:rPr>
        <w:t>Vymezení pracoviště, určení cest pro příchod a příjezd.</w:t>
      </w:r>
    </w:p>
    <w:p w:rsidR="00D67C1F" w:rsidRPr="00BE611D" w:rsidRDefault="00D67C1F" w:rsidP="00BE611D">
      <w:pPr>
        <w:widowControl w:val="0"/>
        <w:numPr>
          <w:ilvl w:val="0"/>
          <w:numId w:val="3"/>
        </w:numPr>
        <w:tabs>
          <w:tab w:val="clear" w:pos="360"/>
          <w:tab w:val="left" w:pos="-3544"/>
          <w:tab w:val="num" w:pos="709"/>
          <w:tab w:val="left" w:pos="1134"/>
          <w:tab w:val="left" w:pos="8505"/>
        </w:tabs>
        <w:ind w:left="709" w:hanging="709"/>
        <w:jc w:val="both"/>
        <w:rPr>
          <w:bCs/>
          <w:color w:val="000000"/>
          <w:sz w:val="24"/>
          <w:szCs w:val="24"/>
        </w:rPr>
      </w:pPr>
      <w:r w:rsidRPr="00BE611D">
        <w:rPr>
          <w:bCs/>
          <w:color w:val="000000"/>
          <w:sz w:val="24"/>
          <w:szCs w:val="24"/>
        </w:rPr>
        <w:t>Jakým způsobem Zhotovitel vymezí hranice pracoviště a to po celou dobu provádění díla.</w:t>
      </w:r>
    </w:p>
    <w:p w:rsidR="00D67C1F" w:rsidRPr="00BE611D" w:rsidRDefault="00D67C1F" w:rsidP="00BE611D">
      <w:pPr>
        <w:widowControl w:val="0"/>
        <w:numPr>
          <w:ilvl w:val="0"/>
          <w:numId w:val="3"/>
        </w:numPr>
        <w:tabs>
          <w:tab w:val="clear" w:pos="360"/>
          <w:tab w:val="left" w:pos="-3544"/>
          <w:tab w:val="num" w:pos="709"/>
          <w:tab w:val="left" w:pos="8505"/>
        </w:tabs>
        <w:ind w:left="709" w:hanging="709"/>
        <w:jc w:val="both"/>
        <w:rPr>
          <w:bCs/>
          <w:color w:val="000000"/>
          <w:sz w:val="24"/>
          <w:szCs w:val="24"/>
        </w:rPr>
      </w:pPr>
      <w:r w:rsidRPr="00BE611D">
        <w:rPr>
          <w:bCs/>
          <w:color w:val="000000"/>
          <w:sz w:val="24"/>
          <w:szCs w:val="24"/>
        </w:rPr>
        <w:t>Popis v jakém stavu je pracoviště předáno, včetně zařízení na něm umístěném. Pracoviště musí odpovídat předpisům o bezpečnosti a ochraně zdraví při práci.</w:t>
      </w:r>
    </w:p>
    <w:p w:rsidR="00D67C1F" w:rsidRPr="00BE611D" w:rsidRDefault="00D67C1F" w:rsidP="00BE611D">
      <w:pPr>
        <w:widowControl w:val="0"/>
        <w:numPr>
          <w:ilvl w:val="0"/>
          <w:numId w:val="3"/>
        </w:numPr>
        <w:tabs>
          <w:tab w:val="clear" w:pos="360"/>
          <w:tab w:val="left" w:pos="-3544"/>
          <w:tab w:val="num" w:pos="709"/>
          <w:tab w:val="left" w:pos="8505"/>
        </w:tabs>
        <w:ind w:left="709" w:hanging="709"/>
        <w:jc w:val="both"/>
        <w:rPr>
          <w:bCs/>
          <w:color w:val="000000"/>
          <w:sz w:val="24"/>
          <w:szCs w:val="24"/>
        </w:rPr>
      </w:pPr>
      <w:r w:rsidRPr="00BE611D">
        <w:rPr>
          <w:bCs/>
          <w:color w:val="000000"/>
          <w:sz w:val="24"/>
          <w:szCs w:val="24"/>
        </w:rPr>
        <w:t>Určení napájecích bodů pro napojení Zhotovitele na energii (elektrickou energii, vodu, stlačený vzduch).</w:t>
      </w:r>
    </w:p>
    <w:p w:rsidR="00D67C1F" w:rsidRPr="00BE611D" w:rsidRDefault="00D67C1F" w:rsidP="00BE611D">
      <w:pPr>
        <w:widowControl w:val="0"/>
        <w:numPr>
          <w:ilvl w:val="0"/>
          <w:numId w:val="3"/>
        </w:numPr>
        <w:tabs>
          <w:tab w:val="clear" w:pos="360"/>
          <w:tab w:val="num" w:pos="709"/>
          <w:tab w:val="left" w:pos="8505"/>
        </w:tabs>
        <w:ind w:left="709" w:hanging="709"/>
        <w:jc w:val="both"/>
        <w:rPr>
          <w:bCs/>
          <w:color w:val="000000"/>
          <w:sz w:val="24"/>
          <w:szCs w:val="24"/>
        </w:rPr>
      </w:pPr>
      <w:r w:rsidRPr="00BE611D">
        <w:rPr>
          <w:bCs/>
          <w:color w:val="000000"/>
          <w:sz w:val="24"/>
          <w:szCs w:val="24"/>
        </w:rPr>
        <w:t>Způsob skladování a odstranění odpadů vzniklých při provádění díla – odpovídá Zhotovitel v souladu s platnou legislativou o nakládání s odpady.</w:t>
      </w:r>
    </w:p>
    <w:p w:rsidR="00D67C1F" w:rsidRPr="00BE611D" w:rsidRDefault="00D67C1F" w:rsidP="00BE611D">
      <w:pPr>
        <w:widowControl w:val="0"/>
        <w:numPr>
          <w:ilvl w:val="0"/>
          <w:numId w:val="3"/>
        </w:numPr>
        <w:tabs>
          <w:tab w:val="clear" w:pos="360"/>
          <w:tab w:val="num" w:pos="709"/>
          <w:tab w:val="left" w:pos="8505"/>
        </w:tabs>
        <w:ind w:left="709" w:hanging="709"/>
        <w:jc w:val="both"/>
        <w:rPr>
          <w:bCs/>
          <w:color w:val="000000"/>
          <w:sz w:val="24"/>
          <w:szCs w:val="24"/>
        </w:rPr>
      </w:pPr>
      <w:r w:rsidRPr="00BE611D">
        <w:rPr>
          <w:bCs/>
          <w:color w:val="000000"/>
          <w:sz w:val="24"/>
          <w:szCs w:val="24"/>
        </w:rPr>
        <w:t>Seznam zaměstnanců Objednatele, kteří mohou vstupovat na pracoviště. Tento seznam se bude průběžně aktualizovat.</w:t>
      </w:r>
    </w:p>
    <w:p w:rsidR="00D67C1F" w:rsidRPr="00BE611D" w:rsidRDefault="00D67C1F" w:rsidP="00BE611D">
      <w:pPr>
        <w:widowControl w:val="0"/>
        <w:numPr>
          <w:ilvl w:val="0"/>
          <w:numId w:val="3"/>
        </w:numPr>
        <w:tabs>
          <w:tab w:val="clear" w:pos="360"/>
          <w:tab w:val="num" w:pos="709"/>
          <w:tab w:val="left" w:pos="8505"/>
        </w:tabs>
        <w:ind w:left="709" w:hanging="709"/>
        <w:jc w:val="both"/>
        <w:rPr>
          <w:bCs/>
          <w:color w:val="000000"/>
          <w:sz w:val="24"/>
          <w:szCs w:val="24"/>
        </w:rPr>
      </w:pPr>
      <w:r w:rsidRPr="00BE611D">
        <w:rPr>
          <w:bCs/>
          <w:color w:val="000000"/>
          <w:sz w:val="24"/>
          <w:szCs w:val="24"/>
        </w:rPr>
        <w:t>Seznam zaměstnanců Zhotovitele, kteří jsou pověřeni výkonem funkce vedoucího práce. Tento seznam se bude průběžně aktualizovat.</w:t>
      </w:r>
    </w:p>
    <w:p w:rsidR="00D67C1F" w:rsidRPr="00BE611D" w:rsidRDefault="00D67C1F" w:rsidP="00BE611D">
      <w:pPr>
        <w:widowControl w:val="0"/>
        <w:numPr>
          <w:ilvl w:val="0"/>
          <w:numId w:val="3"/>
        </w:numPr>
        <w:tabs>
          <w:tab w:val="clear" w:pos="360"/>
          <w:tab w:val="num" w:pos="709"/>
          <w:tab w:val="left" w:pos="8505"/>
        </w:tabs>
        <w:ind w:left="709" w:hanging="709"/>
        <w:jc w:val="both"/>
        <w:rPr>
          <w:bCs/>
          <w:color w:val="000000"/>
          <w:sz w:val="24"/>
          <w:szCs w:val="24"/>
        </w:rPr>
      </w:pPr>
      <w:r w:rsidRPr="00BE611D">
        <w:rPr>
          <w:bCs/>
          <w:color w:val="000000"/>
          <w:sz w:val="24"/>
          <w:szCs w:val="24"/>
        </w:rPr>
        <w:t xml:space="preserve">Prohlášení Objednatele, že na pracovišti nejsou překážky bránící provedení díla. </w:t>
      </w:r>
    </w:p>
    <w:p w:rsidR="00D67C1F" w:rsidRPr="00BE611D" w:rsidRDefault="00D67C1F" w:rsidP="00BE611D">
      <w:pPr>
        <w:widowControl w:val="0"/>
        <w:numPr>
          <w:ilvl w:val="0"/>
          <w:numId w:val="3"/>
        </w:numPr>
        <w:tabs>
          <w:tab w:val="clear" w:pos="360"/>
          <w:tab w:val="num" w:pos="709"/>
        </w:tabs>
        <w:ind w:left="709" w:hanging="709"/>
        <w:jc w:val="both"/>
        <w:rPr>
          <w:bCs/>
          <w:color w:val="000000"/>
          <w:sz w:val="24"/>
          <w:szCs w:val="24"/>
        </w:rPr>
      </w:pPr>
      <w:r w:rsidRPr="00BE611D">
        <w:rPr>
          <w:bCs/>
          <w:color w:val="000000"/>
          <w:sz w:val="24"/>
          <w:szCs w:val="24"/>
        </w:rPr>
        <w:t>Zápis o školení odpovědných zástupců Zhotovitele z místních bezpečnostních předpisů, požárních předpisů a předpisů o ochraně životního prostředí.</w:t>
      </w:r>
    </w:p>
    <w:p w:rsidR="00D67C1F" w:rsidRPr="00BE611D" w:rsidRDefault="00D67C1F" w:rsidP="00BE611D">
      <w:pPr>
        <w:widowControl w:val="0"/>
        <w:numPr>
          <w:ilvl w:val="0"/>
          <w:numId w:val="3"/>
        </w:numPr>
        <w:tabs>
          <w:tab w:val="clear" w:pos="360"/>
          <w:tab w:val="left" w:pos="-2160"/>
          <w:tab w:val="num" w:pos="709"/>
        </w:tabs>
        <w:ind w:left="709" w:hanging="709"/>
        <w:jc w:val="both"/>
        <w:rPr>
          <w:bCs/>
          <w:color w:val="000000"/>
          <w:sz w:val="24"/>
          <w:szCs w:val="24"/>
        </w:rPr>
      </w:pPr>
      <w:r w:rsidRPr="00BE611D">
        <w:rPr>
          <w:bCs/>
          <w:color w:val="000000"/>
          <w:sz w:val="24"/>
          <w:szCs w:val="24"/>
        </w:rPr>
        <w:t xml:space="preserve">Zápis o vzájemném seznámení smluvních stran s </w:t>
      </w:r>
      <w:r w:rsidRPr="00BE611D">
        <w:rPr>
          <w:bCs/>
          <w:snapToGrid w:val="0"/>
          <w:color w:val="000000"/>
          <w:sz w:val="24"/>
          <w:szCs w:val="24"/>
        </w:rPr>
        <w:t>riziky možného ohrožení při pracovních činnostech.</w:t>
      </w:r>
    </w:p>
    <w:p w:rsidR="00D67C1F" w:rsidRPr="00BE611D" w:rsidRDefault="00D67C1F" w:rsidP="00BE611D">
      <w:pPr>
        <w:widowControl w:val="0"/>
        <w:numPr>
          <w:ilvl w:val="0"/>
          <w:numId w:val="3"/>
        </w:numPr>
        <w:tabs>
          <w:tab w:val="clear" w:pos="360"/>
          <w:tab w:val="num" w:pos="709"/>
        </w:tabs>
        <w:ind w:left="709" w:hanging="709"/>
        <w:jc w:val="both"/>
        <w:rPr>
          <w:bCs/>
          <w:color w:val="000000"/>
          <w:sz w:val="24"/>
          <w:szCs w:val="24"/>
        </w:rPr>
      </w:pPr>
      <w:r w:rsidRPr="00BE611D">
        <w:rPr>
          <w:bCs/>
          <w:snapToGrid w:val="0"/>
          <w:color w:val="000000"/>
          <w:sz w:val="24"/>
          <w:szCs w:val="24"/>
        </w:rPr>
        <w:lastRenderedPageBreak/>
        <w:t>Určení osoby Zhotovitele odpovědné za plnění povinností na úseku požární ochrany uvedených v zákoně č. 133/1985 Sb., o požární ochraně, ve znění pozdějších předpisů a předpisů prováděcích a souvisejících.</w:t>
      </w:r>
    </w:p>
    <w:p w:rsidR="00D67C1F" w:rsidRPr="00BE611D" w:rsidRDefault="00D67C1F" w:rsidP="00BE611D">
      <w:pPr>
        <w:pStyle w:val="Zkladntextodsazen3"/>
        <w:widowControl w:val="0"/>
        <w:tabs>
          <w:tab w:val="num" w:pos="709"/>
        </w:tabs>
        <w:ind w:left="709" w:hanging="709"/>
        <w:jc w:val="both"/>
        <w:rPr>
          <w:bCs/>
          <w:color w:val="000000"/>
          <w:szCs w:val="24"/>
        </w:rPr>
      </w:pPr>
      <w:r w:rsidRPr="00BE611D">
        <w:rPr>
          <w:bCs/>
          <w:color w:val="000000"/>
          <w:szCs w:val="24"/>
        </w:rPr>
        <w:t>-</w:t>
      </w:r>
      <w:r w:rsidRPr="00BE611D">
        <w:rPr>
          <w:bCs/>
          <w:color w:val="000000"/>
          <w:szCs w:val="24"/>
        </w:rPr>
        <w:tab/>
        <w:t xml:space="preserve">Zhotovitel prověří pracoviště a jeho okolí a seznámí se podrobně se všemi dostupnými údaji a s dostupnou dokumentací, předanou mu Objednatelem. </w:t>
      </w:r>
    </w:p>
    <w:p w:rsidR="00D67C1F" w:rsidRPr="00BE611D" w:rsidRDefault="00D67C1F" w:rsidP="00BE611D">
      <w:pPr>
        <w:pStyle w:val="Zkladntextodsazen3"/>
        <w:widowControl w:val="0"/>
        <w:ind w:left="709" w:hanging="709"/>
        <w:jc w:val="both"/>
        <w:rPr>
          <w:bCs/>
          <w:color w:val="000000"/>
          <w:szCs w:val="24"/>
        </w:rPr>
      </w:pPr>
      <w:r w:rsidRPr="00BE611D">
        <w:rPr>
          <w:bCs/>
          <w:color w:val="000000"/>
          <w:szCs w:val="24"/>
        </w:rPr>
        <w:t>-</w:t>
      </w:r>
      <w:r w:rsidRPr="00BE611D">
        <w:rPr>
          <w:bCs/>
          <w:color w:val="000000"/>
          <w:szCs w:val="24"/>
        </w:rPr>
        <w:tab/>
        <w:t xml:space="preserve">Povinnosti Zhotovitele na pracovišti v průběhu provádění díla, jeho dokončování a při odstraňování případných vad díla:                       </w:t>
      </w:r>
    </w:p>
    <w:p w:rsidR="00D67C1F" w:rsidRPr="00BE611D" w:rsidRDefault="00D67C1F" w:rsidP="00BE611D">
      <w:pPr>
        <w:pStyle w:val="Zkladntextodsazen3"/>
        <w:widowControl w:val="0"/>
        <w:numPr>
          <w:ilvl w:val="0"/>
          <w:numId w:val="4"/>
        </w:numPr>
        <w:tabs>
          <w:tab w:val="clear" w:pos="1770"/>
          <w:tab w:val="num" w:pos="709"/>
        </w:tabs>
        <w:ind w:left="709" w:hanging="709"/>
        <w:jc w:val="both"/>
        <w:rPr>
          <w:bCs/>
          <w:color w:val="000000"/>
          <w:szCs w:val="24"/>
        </w:rPr>
      </w:pPr>
      <w:r w:rsidRPr="00BE611D">
        <w:rPr>
          <w:bCs/>
          <w:color w:val="000000"/>
          <w:szCs w:val="24"/>
        </w:rPr>
        <w:t xml:space="preserve">Po dobu realizace díla nebude v prostoru předaného pracoviště skladován žádný materiál nepotřebný k realizaci díla. </w:t>
      </w:r>
    </w:p>
    <w:p w:rsidR="00D67C1F" w:rsidRPr="00BE611D" w:rsidRDefault="00D67C1F" w:rsidP="00BE611D">
      <w:pPr>
        <w:pStyle w:val="Zkladntextodsazen3"/>
        <w:widowControl w:val="0"/>
        <w:numPr>
          <w:ilvl w:val="0"/>
          <w:numId w:val="4"/>
        </w:numPr>
        <w:tabs>
          <w:tab w:val="clear" w:pos="1770"/>
          <w:tab w:val="num" w:pos="709"/>
          <w:tab w:val="num" w:pos="1134"/>
        </w:tabs>
        <w:ind w:left="709" w:hanging="709"/>
        <w:jc w:val="both"/>
        <w:rPr>
          <w:bCs/>
          <w:color w:val="000000"/>
          <w:szCs w:val="24"/>
        </w:rPr>
      </w:pPr>
      <w:r w:rsidRPr="00BE611D">
        <w:rPr>
          <w:bCs/>
          <w:color w:val="000000"/>
          <w:szCs w:val="24"/>
        </w:rPr>
        <w:t xml:space="preserve">Po celou dobu realizace umožní Zhotovitel údržbářům a technikům Objednatele bezpečný přístup ke stávajícímu zařízení k provádění provozní kontroly. </w:t>
      </w:r>
    </w:p>
    <w:p w:rsidR="00D67C1F" w:rsidRPr="00BE611D" w:rsidRDefault="00D67C1F" w:rsidP="00BE611D">
      <w:pPr>
        <w:pStyle w:val="Zkladntextodsazen3"/>
        <w:widowControl w:val="0"/>
        <w:numPr>
          <w:ilvl w:val="0"/>
          <w:numId w:val="4"/>
        </w:numPr>
        <w:tabs>
          <w:tab w:val="clear" w:pos="1770"/>
          <w:tab w:val="num" w:pos="709"/>
          <w:tab w:val="num" w:pos="1134"/>
        </w:tabs>
        <w:ind w:left="709" w:hanging="709"/>
        <w:jc w:val="both"/>
        <w:rPr>
          <w:bCs/>
          <w:color w:val="000000"/>
          <w:szCs w:val="24"/>
        </w:rPr>
      </w:pPr>
      <w:r w:rsidRPr="00BE611D">
        <w:rPr>
          <w:bCs/>
          <w:color w:val="000000"/>
          <w:szCs w:val="24"/>
        </w:rPr>
        <w:t xml:space="preserve">Požární ochranu na pracovišti zajišťuje (a plně za ni zodpovídá) Zhotovitel zejména podle ustanovení vnitřního protipožárního řádu Objednatele (který Objednatel předá Zhotoviteli při předání pracoviště) a ustanovení aplikovatelných právních předpisů.  </w:t>
      </w:r>
    </w:p>
    <w:p w:rsidR="00D67C1F" w:rsidRPr="00BE611D" w:rsidRDefault="00D67C1F" w:rsidP="00BE611D">
      <w:pPr>
        <w:widowControl w:val="0"/>
        <w:numPr>
          <w:ilvl w:val="0"/>
          <w:numId w:val="4"/>
        </w:numPr>
        <w:tabs>
          <w:tab w:val="clear" w:pos="1770"/>
          <w:tab w:val="num" w:pos="709"/>
          <w:tab w:val="num" w:pos="1134"/>
          <w:tab w:val="left" w:pos="8505"/>
        </w:tabs>
        <w:ind w:left="709" w:hanging="709"/>
        <w:jc w:val="both"/>
        <w:rPr>
          <w:bCs/>
          <w:color w:val="000000"/>
          <w:sz w:val="24"/>
          <w:szCs w:val="24"/>
        </w:rPr>
      </w:pPr>
      <w:r w:rsidRPr="00BE611D">
        <w:rPr>
          <w:bCs/>
          <w:color w:val="000000"/>
          <w:sz w:val="24"/>
          <w:szCs w:val="24"/>
        </w:rPr>
        <w:t>Zhotovitel je povinen zajistit dostatečné množství zdravotnického materiálu pro poskytování první pomoci na pracovišti.</w:t>
      </w:r>
    </w:p>
    <w:p w:rsidR="00D67C1F" w:rsidRPr="00BE611D" w:rsidRDefault="00D67C1F" w:rsidP="00BE611D">
      <w:pPr>
        <w:widowControl w:val="0"/>
        <w:numPr>
          <w:ilvl w:val="0"/>
          <w:numId w:val="4"/>
        </w:numPr>
        <w:tabs>
          <w:tab w:val="clear" w:pos="1770"/>
          <w:tab w:val="num" w:pos="709"/>
          <w:tab w:val="num" w:pos="1134"/>
          <w:tab w:val="left" w:pos="8505"/>
        </w:tabs>
        <w:ind w:left="709" w:hanging="709"/>
        <w:jc w:val="both"/>
        <w:rPr>
          <w:bCs/>
          <w:color w:val="000000"/>
          <w:sz w:val="24"/>
          <w:szCs w:val="24"/>
        </w:rPr>
      </w:pPr>
      <w:r w:rsidRPr="00BE611D">
        <w:rPr>
          <w:bCs/>
          <w:color w:val="000000"/>
          <w:sz w:val="24"/>
          <w:szCs w:val="24"/>
        </w:rPr>
        <w:t>Zhotovitel je povinen provádět veškeré činnosti a úkony tak, aby zabránil vzniku škod, zamezil znečištění prostředí, ovzduší a vody odpady, ropnými látkami a hlukem.</w:t>
      </w:r>
    </w:p>
    <w:p w:rsidR="00D67C1F" w:rsidRPr="00BE611D" w:rsidRDefault="00D67C1F" w:rsidP="00BE611D">
      <w:pPr>
        <w:pStyle w:val="Zkladntextodsazen3"/>
        <w:widowControl w:val="0"/>
        <w:numPr>
          <w:ilvl w:val="0"/>
          <w:numId w:val="4"/>
        </w:numPr>
        <w:tabs>
          <w:tab w:val="clear" w:pos="1770"/>
          <w:tab w:val="num" w:pos="709"/>
          <w:tab w:val="num" w:pos="1134"/>
        </w:tabs>
        <w:ind w:left="709" w:hanging="709"/>
        <w:jc w:val="both"/>
        <w:rPr>
          <w:bCs/>
          <w:color w:val="000000"/>
          <w:szCs w:val="24"/>
        </w:rPr>
      </w:pPr>
      <w:r w:rsidRPr="00BE611D">
        <w:rPr>
          <w:bCs/>
          <w:color w:val="000000"/>
          <w:szCs w:val="24"/>
        </w:rPr>
        <w:t>Zhotovitel je povinen zajistit úklid komunikací a chodníků v místě provádění díla, jestliže dojde k jejich znečištění v důsledku jeho činností při provádění díla. Komunikace i chodníky musí být uklizeny po jejich znečištění bez zbytečného odkladu.</w:t>
      </w:r>
    </w:p>
    <w:p w:rsidR="00D67C1F" w:rsidRPr="00BE611D" w:rsidRDefault="00D67C1F" w:rsidP="00BE611D">
      <w:pPr>
        <w:pStyle w:val="Zkladntextodsazen3"/>
        <w:widowControl w:val="0"/>
        <w:numPr>
          <w:ilvl w:val="0"/>
          <w:numId w:val="4"/>
        </w:numPr>
        <w:tabs>
          <w:tab w:val="clear" w:pos="1770"/>
          <w:tab w:val="num" w:pos="709"/>
          <w:tab w:val="num" w:pos="1134"/>
        </w:tabs>
        <w:ind w:left="709" w:hanging="709"/>
        <w:jc w:val="both"/>
        <w:rPr>
          <w:bCs/>
          <w:color w:val="000000"/>
          <w:szCs w:val="24"/>
        </w:rPr>
      </w:pPr>
      <w:r w:rsidRPr="00BE611D">
        <w:rPr>
          <w:bCs/>
          <w:color w:val="000000"/>
          <w:szCs w:val="24"/>
        </w:rPr>
        <w:t xml:space="preserve">Zhotovitel je povinen udržovat pracoviště uklizené a bezpečné, přiměřeně volné od  všech překážek, které nejsou nezbytné, a uskladní nebo odstraní jakékoli nadbytečné materiály, dále odstraní </w:t>
      </w:r>
      <w:proofErr w:type="gramStart"/>
      <w:r w:rsidRPr="00BE611D">
        <w:rPr>
          <w:bCs/>
          <w:color w:val="000000"/>
          <w:szCs w:val="24"/>
        </w:rPr>
        <w:t>ze</w:t>
      </w:r>
      <w:proofErr w:type="gramEnd"/>
      <w:r w:rsidRPr="00BE611D">
        <w:rPr>
          <w:bCs/>
          <w:color w:val="000000"/>
          <w:szCs w:val="24"/>
        </w:rPr>
        <w:t xml:space="preserve"> pracoviště jakýkoli odpad, zbytky, materiály a montážní zařízení, které nebude dále využíváno nebo nebude potřebné při provádění díla. Dále odpovídá za zajištění veškerého osvětlení, ostrahy a zábran potřebných pro průběh prací, bezpečnostních opatření pro ochranu pracoviště, materiálů a techniky vnesené Zhotovitelem na pracoviště.</w:t>
      </w:r>
    </w:p>
    <w:p w:rsidR="00D67C1F" w:rsidRPr="00BE611D" w:rsidRDefault="00D67C1F" w:rsidP="00BE611D">
      <w:pPr>
        <w:pStyle w:val="Zkladntextodsazen3"/>
        <w:widowControl w:val="0"/>
        <w:numPr>
          <w:ilvl w:val="0"/>
          <w:numId w:val="4"/>
        </w:numPr>
        <w:tabs>
          <w:tab w:val="clear" w:pos="1770"/>
          <w:tab w:val="num" w:pos="709"/>
          <w:tab w:val="num" w:pos="1134"/>
        </w:tabs>
        <w:ind w:left="709" w:hanging="709"/>
        <w:jc w:val="both"/>
        <w:rPr>
          <w:bCs/>
          <w:color w:val="000000"/>
          <w:szCs w:val="24"/>
        </w:rPr>
      </w:pPr>
      <w:r w:rsidRPr="00BE611D">
        <w:rPr>
          <w:bCs/>
          <w:color w:val="000000"/>
          <w:szCs w:val="24"/>
        </w:rPr>
        <w:t>Zhotovitel je povinen před předáním a převzetím díla kompletně vyklidit pracoviště a odstranit z něj všechny přebytečné materiály, odpady, zbytky, montážní zařízení apod.</w:t>
      </w:r>
    </w:p>
    <w:p w:rsidR="00D67C1F" w:rsidRPr="00BE611D" w:rsidRDefault="00D67C1F" w:rsidP="00BE611D">
      <w:pPr>
        <w:pStyle w:val="Zkladntextodsazen3"/>
        <w:widowControl w:val="0"/>
        <w:ind w:left="709" w:hanging="709"/>
        <w:jc w:val="both"/>
        <w:rPr>
          <w:bCs/>
          <w:color w:val="000000"/>
          <w:szCs w:val="24"/>
        </w:rPr>
      </w:pPr>
      <w:r w:rsidRPr="00BE611D">
        <w:rPr>
          <w:bCs/>
          <w:color w:val="000000"/>
          <w:szCs w:val="24"/>
        </w:rPr>
        <w:t>-</w:t>
      </w:r>
      <w:r w:rsidRPr="00BE611D">
        <w:rPr>
          <w:bCs/>
          <w:color w:val="000000"/>
          <w:szCs w:val="24"/>
        </w:rPr>
        <w:tab/>
        <w:t>Prostor mimo pracoviště předané Objednatelem si v případě potřeby zajistí Zhotovitel na svůj náklad.</w:t>
      </w:r>
    </w:p>
    <w:p w:rsidR="00D67C1F" w:rsidRPr="00BE611D" w:rsidRDefault="00D67C1F" w:rsidP="00BE611D">
      <w:pPr>
        <w:widowControl w:val="0"/>
        <w:tabs>
          <w:tab w:val="left" w:pos="0"/>
        </w:tabs>
        <w:ind w:left="1134" w:hanging="425"/>
        <w:rPr>
          <w:bCs/>
          <w:color w:val="000000"/>
          <w:sz w:val="24"/>
          <w:szCs w:val="24"/>
        </w:rPr>
      </w:pPr>
    </w:p>
    <w:p w:rsidR="00D67C1F" w:rsidRPr="00BE611D" w:rsidRDefault="00D67C1F" w:rsidP="00BE611D">
      <w:pPr>
        <w:widowControl w:val="0"/>
        <w:tabs>
          <w:tab w:val="left" w:pos="8505"/>
        </w:tabs>
        <w:ind w:left="1134" w:hanging="425"/>
        <w:jc w:val="center"/>
        <w:rPr>
          <w:b/>
          <w:color w:val="000000"/>
          <w:sz w:val="24"/>
          <w:szCs w:val="24"/>
        </w:rPr>
      </w:pPr>
      <w:r w:rsidRPr="00BE611D">
        <w:rPr>
          <w:b/>
          <w:color w:val="000000"/>
          <w:sz w:val="24"/>
          <w:szCs w:val="24"/>
        </w:rPr>
        <w:t>Ochrana životního prostředí</w:t>
      </w:r>
    </w:p>
    <w:p w:rsidR="002B68E2" w:rsidRPr="00BE611D" w:rsidRDefault="002B68E2" w:rsidP="00BE611D">
      <w:pPr>
        <w:widowControl w:val="0"/>
        <w:tabs>
          <w:tab w:val="left" w:pos="8505"/>
        </w:tabs>
        <w:ind w:left="1134" w:hanging="425"/>
        <w:jc w:val="both"/>
        <w:rPr>
          <w:color w:val="000000"/>
          <w:sz w:val="24"/>
          <w:szCs w:val="24"/>
        </w:rPr>
      </w:pPr>
      <w:r w:rsidRPr="00BE611D">
        <w:rPr>
          <w:color w:val="000000"/>
          <w:sz w:val="24"/>
          <w:szCs w:val="24"/>
        </w:rPr>
        <w:t>Pozn. Ustanovení tohoto článku platí v rozsahu, který odpovídá předmětu zad</w:t>
      </w:r>
      <w:r w:rsidR="00273109">
        <w:rPr>
          <w:color w:val="000000"/>
          <w:sz w:val="24"/>
          <w:szCs w:val="24"/>
        </w:rPr>
        <w:t>a</w:t>
      </w:r>
      <w:r w:rsidRPr="00BE611D">
        <w:rPr>
          <w:color w:val="000000"/>
          <w:sz w:val="24"/>
          <w:szCs w:val="24"/>
        </w:rPr>
        <w:t>né zakázky.</w:t>
      </w:r>
    </w:p>
    <w:p w:rsidR="00D67C1F" w:rsidRPr="00BE611D" w:rsidRDefault="00D67C1F" w:rsidP="00BE611D">
      <w:pPr>
        <w:pStyle w:val="Nadpis4"/>
        <w:keepNext w:val="0"/>
        <w:widowControl w:val="0"/>
        <w:tabs>
          <w:tab w:val="left" w:pos="709"/>
        </w:tabs>
        <w:jc w:val="both"/>
        <w:rPr>
          <w:rFonts w:ascii="Times New Roman" w:hAnsi="Times New Roman"/>
          <w:b w:val="0"/>
          <w:bCs/>
          <w:sz w:val="24"/>
          <w:szCs w:val="24"/>
        </w:rPr>
      </w:pPr>
      <w:r w:rsidRPr="00BE611D">
        <w:rPr>
          <w:rFonts w:ascii="Times New Roman" w:hAnsi="Times New Roman"/>
          <w:b w:val="0"/>
          <w:bCs/>
          <w:sz w:val="24"/>
          <w:szCs w:val="24"/>
        </w:rPr>
        <w:t>-</w:t>
      </w:r>
      <w:r w:rsidRPr="00BE611D">
        <w:rPr>
          <w:rFonts w:ascii="Times New Roman" w:hAnsi="Times New Roman"/>
          <w:b w:val="0"/>
          <w:bCs/>
          <w:sz w:val="24"/>
          <w:szCs w:val="24"/>
        </w:rPr>
        <w:tab/>
        <w:t>Povinnosti Zhotovitele na úseku ochrany životního prostředí</w:t>
      </w:r>
    </w:p>
    <w:p w:rsidR="00D67C1F" w:rsidRPr="00BE611D" w:rsidRDefault="00D67C1F" w:rsidP="00BE611D">
      <w:pPr>
        <w:widowControl w:val="0"/>
        <w:ind w:left="705" w:hanging="705"/>
        <w:jc w:val="both"/>
        <w:rPr>
          <w:bCs/>
          <w:color w:val="000000"/>
          <w:sz w:val="24"/>
          <w:szCs w:val="24"/>
        </w:rPr>
      </w:pPr>
      <w:r w:rsidRPr="00BE611D">
        <w:rPr>
          <w:bCs/>
          <w:color w:val="000000"/>
          <w:sz w:val="24"/>
          <w:szCs w:val="24"/>
        </w:rPr>
        <w:t>-</w:t>
      </w:r>
      <w:r w:rsidRPr="00BE611D">
        <w:rPr>
          <w:bCs/>
          <w:color w:val="000000"/>
          <w:sz w:val="24"/>
          <w:szCs w:val="24"/>
        </w:rPr>
        <w:tab/>
        <w:t>Dílo provede Zhotovitel podle ustanovení aplikovatelných právních předpisů</w:t>
      </w:r>
      <w:r w:rsidR="00273109">
        <w:rPr>
          <w:bCs/>
          <w:color w:val="000000"/>
          <w:sz w:val="24"/>
          <w:szCs w:val="24"/>
        </w:rPr>
        <w:t xml:space="preserve">. </w:t>
      </w:r>
      <w:r w:rsidRPr="00BE611D">
        <w:rPr>
          <w:bCs/>
          <w:color w:val="000000"/>
          <w:sz w:val="24"/>
          <w:szCs w:val="24"/>
        </w:rPr>
        <w:t>Jedná se o předpisy v platném znění z oblasti ochrany životního prostředí, zejména zákona o odpadech, zákona o chemických látkách,</w:t>
      </w:r>
      <w:r w:rsidR="002B68E2" w:rsidRPr="00BE611D">
        <w:rPr>
          <w:bCs/>
          <w:color w:val="000000"/>
          <w:sz w:val="24"/>
          <w:szCs w:val="24"/>
        </w:rPr>
        <w:t xml:space="preserve"> </w:t>
      </w:r>
      <w:r w:rsidRPr="00BE611D">
        <w:rPr>
          <w:bCs/>
          <w:color w:val="000000"/>
          <w:sz w:val="24"/>
          <w:szCs w:val="24"/>
        </w:rPr>
        <w:t>zákona o ovzduší, vodního zákona, zákona o ochraně přírody aj.</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V případě vzniku ekologické havárie nebo jiné události vedoucí k poškození či ohrožení životního prostředí, které nelze odstranit bezprostředně a bez následků silami Zhotovitele, je Zhotovitel povinen tuto skutečnost bezodkladně nahlásit zmocněnci Objednatele ve věcech technických a vedle odstraňování následků vlastními silami a na vlastní náklady je povinen dbát pokynů Objednatele a zajistit součinnost svých zaměstnanců a případných subdodavatelů při likvidaci takové události a jejích následků.</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 xml:space="preserve">Zhotovitel provádí na své náklady, třídění, shromažďování, nakládku, vykládku a </w:t>
      </w:r>
      <w:r w:rsidRPr="00BE611D">
        <w:rPr>
          <w:bCs/>
          <w:color w:val="000000"/>
          <w:szCs w:val="24"/>
        </w:rPr>
        <w:lastRenderedPageBreak/>
        <w:t xml:space="preserve">odvoz odpadů k odstranění nebo do skladů odpadů Objednatele, včetně komunálního odpadu, přičemž postupuje podle zákona č. 185/2001 Sb., o odpadech v platném znění a interních předpisů Objednatele. Zhotovitel je původcem odpadů, které vznikly při provádění jeho činnosti, a je tedy povinen plnit povinnosti původce odpadů ve smyslu aplikovatelných právních předpisů.  </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Nakládání s nebezpečnými odpady a chemickými látkami bude Zhotovitel provádět v rozsahu svého platného povolení pro nakládání s nebezpečnými odpady vydaného příslušně místním úřadem, pro místo, kde bude provádět svou činnost pro Objednatele a je povinen před zahájením prací předložit Objednateli tento platný souhlas. Tato povinnost se vztahuje i na subdodavatele.</w:t>
      </w:r>
    </w:p>
    <w:p w:rsidR="00D67C1F" w:rsidRPr="00BE611D" w:rsidRDefault="00D67C1F" w:rsidP="00BE611D">
      <w:pPr>
        <w:pStyle w:val="Zkladntextodsazen3"/>
        <w:widowControl w:val="0"/>
        <w:ind w:left="709" w:hanging="709"/>
        <w:jc w:val="both"/>
        <w:rPr>
          <w:bCs/>
          <w:color w:val="000000"/>
          <w:szCs w:val="24"/>
        </w:rPr>
      </w:pPr>
      <w:r w:rsidRPr="00BE611D">
        <w:rPr>
          <w:bCs/>
          <w:color w:val="000000"/>
          <w:szCs w:val="24"/>
        </w:rPr>
        <w:t>-</w:t>
      </w:r>
      <w:r w:rsidRPr="00BE611D">
        <w:rPr>
          <w:bCs/>
          <w:color w:val="000000"/>
          <w:szCs w:val="24"/>
        </w:rPr>
        <w:tab/>
        <w:t>Zhotovitel je povinen zabezpečit odpad proti zcizení nebo znehodnocení a proti jeho nepříznivému působení na okolí.</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Odstraňování odpadu včetně</w:t>
      </w:r>
      <w:r w:rsidR="002B68E2" w:rsidRPr="00BE611D">
        <w:rPr>
          <w:bCs/>
          <w:color w:val="000000"/>
          <w:szCs w:val="24"/>
        </w:rPr>
        <w:t xml:space="preserve"> </w:t>
      </w:r>
      <w:r w:rsidRPr="00BE611D">
        <w:rPr>
          <w:bCs/>
          <w:color w:val="000000"/>
          <w:szCs w:val="24"/>
        </w:rPr>
        <w:t>komunálního provádí Zhotovitel v rámci povinností původce o</w:t>
      </w:r>
      <w:r w:rsidR="002B68E2" w:rsidRPr="00BE611D">
        <w:rPr>
          <w:bCs/>
          <w:color w:val="000000"/>
          <w:szCs w:val="24"/>
        </w:rPr>
        <w:t>dpadů, dle platné legislativy (</w:t>
      </w:r>
      <w:r w:rsidRPr="00BE611D">
        <w:rPr>
          <w:bCs/>
          <w:color w:val="000000"/>
          <w:szCs w:val="24"/>
        </w:rPr>
        <w:t xml:space="preserve">zákon o odpadech č. 185/2001 Sb.).  </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Druhotné suroviny, zejména pak kovový odpad a kabely, vzniklé z plnění smlouvy Zhotovitelem, zůstávají majetkem Objednatele a budou odevzdávány do skladů odpadů Objednatele, na základě pokynů odpadového hospodáře Objednatele. Pouze pokud odpadový hospodář Objednatele určí, že některý konkrétní odpad nemá být takto odevzdáván, ač je druhotnou surovinou, naloží s ním Zhotovitel jako s dalším odpadem.</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Množství kovového odpadu a kabelového odpadu z demontovaných částí zařízení patřící Objednateli a množství odpadního oleje bude stanoveno společným zápisem Objednatele a Zhotovitele v deníku.</w:t>
      </w:r>
    </w:p>
    <w:p w:rsidR="00D67C1F" w:rsidRPr="00BE611D" w:rsidRDefault="00D67C1F" w:rsidP="00BE611D">
      <w:pPr>
        <w:pStyle w:val="Zkladntextodsazen3"/>
        <w:widowControl w:val="0"/>
        <w:tabs>
          <w:tab w:val="left" w:pos="720"/>
        </w:tabs>
        <w:ind w:left="720" w:hanging="720"/>
        <w:jc w:val="both"/>
        <w:rPr>
          <w:bCs/>
          <w:color w:val="000000"/>
          <w:szCs w:val="24"/>
        </w:rPr>
      </w:pPr>
      <w:r w:rsidRPr="00BE611D">
        <w:rPr>
          <w:bCs/>
          <w:color w:val="000000"/>
          <w:szCs w:val="24"/>
        </w:rPr>
        <w:t>-</w:t>
      </w:r>
      <w:r w:rsidRPr="00BE611D">
        <w:rPr>
          <w:bCs/>
          <w:color w:val="000000"/>
          <w:szCs w:val="24"/>
        </w:rPr>
        <w:tab/>
        <w:t>Kovový odpad bude Zhotovitelem rozměrově upraven dle dispozic Objednatele.</w:t>
      </w:r>
    </w:p>
    <w:p w:rsidR="00D67C1F" w:rsidRPr="00BE611D" w:rsidRDefault="00D67C1F" w:rsidP="00BE611D">
      <w:pPr>
        <w:widowControl w:val="0"/>
        <w:tabs>
          <w:tab w:val="left" w:pos="720"/>
        </w:tabs>
        <w:ind w:left="720" w:hanging="720"/>
        <w:jc w:val="both"/>
        <w:rPr>
          <w:rFonts w:eastAsia="Arial Unicode MS"/>
          <w:bCs/>
          <w:color w:val="000000"/>
          <w:sz w:val="24"/>
          <w:szCs w:val="24"/>
        </w:rPr>
      </w:pPr>
      <w:r w:rsidRPr="00BE611D">
        <w:rPr>
          <w:bCs/>
          <w:color w:val="000000"/>
          <w:sz w:val="24"/>
          <w:szCs w:val="24"/>
        </w:rPr>
        <w:t>-</w:t>
      </w:r>
      <w:r w:rsidRPr="00BE611D">
        <w:rPr>
          <w:bCs/>
          <w:color w:val="000000"/>
          <w:sz w:val="24"/>
          <w:szCs w:val="24"/>
        </w:rPr>
        <w:tab/>
      </w:r>
      <w:r w:rsidR="002B68E2" w:rsidRPr="00BE611D">
        <w:rPr>
          <w:rFonts w:eastAsia="Arial Unicode MS"/>
          <w:b/>
          <w:bCs/>
          <w:color w:val="000000"/>
          <w:sz w:val="24"/>
          <w:szCs w:val="24"/>
        </w:rPr>
        <w:t>Při odvozu</w:t>
      </w:r>
      <w:r w:rsidR="002B68E2" w:rsidRPr="00BE611D">
        <w:rPr>
          <w:rFonts w:eastAsia="Arial Unicode MS"/>
          <w:color w:val="000000"/>
          <w:sz w:val="24"/>
          <w:szCs w:val="24"/>
        </w:rPr>
        <w:t xml:space="preserve"> </w:t>
      </w:r>
      <w:r w:rsidR="002B68E2" w:rsidRPr="00BE611D">
        <w:rPr>
          <w:rFonts w:eastAsia="Arial Unicode MS"/>
          <w:b/>
          <w:bCs/>
          <w:color w:val="000000"/>
          <w:sz w:val="24"/>
          <w:szCs w:val="24"/>
        </w:rPr>
        <w:t>odpadů</w:t>
      </w:r>
      <w:r w:rsidR="002B68E2" w:rsidRPr="00BE611D">
        <w:rPr>
          <w:rFonts w:eastAsia="Arial Unicode MS"/>
          <w:color w:val="000000"/>
          <w:sz w:val="24"/>
          <w:szCs w:val="24"/>
        </w:rPr>
        <w:t xml:space="preserve"> (komunálních a průmyslových) z areálu Objednatele (tj. v případě, kdy si Zhotovitel zajišťuje odstranění odpadů na vlastní náklady) je povinen Zhotovitel v předstihu vyplnit formulář „Potvrzení převozu odpadů přes vrátnici“ </w:t>
      </w:r>
      <w:r w:rsidR="002B68E2" w:rsidRPr="00BE611D">
        <w:rPr>
          <w:rFonts w:eastAsia="Arial Unicode MS"/>
          <w:b/>
          <w:bCs/>
          <w:color w:val="000000"/>
          <w:sz w:val="24"/>
          <w:szCs w:val="24"/>
        </w:rPr>
        <w:t>(</w:t>
      </w:r>
      <w:r w:rsidR="002B68E2" w:rsidRPr="00BE611D">
        <w:rPr>
          <w:rFonts w:eastAsia="Arial Unicode MS"/>
          <w:color w:val="000000"/>
          <w:sz w:val="24"/>
          <w:szCs w:val="24"/>
        </w:rPr>
        <w:t>viz</w:t>
      </w:r>
      <w:r w:rsidR="002B68E2" w:rsidRPr="00BE611D">
        <w:rPr>
          <w:color w:val="000000"/>
          <w:sz w:val="24"/>
          <w:szCs w:val="24"/>
        </w:rPr>
        <w:t xml:space="preserve"> </w:t>
      </w:r>
      <w:r w:rsidR="002B68E2" w:rsidRPr="00BE611D">
        <w:rPr>
          <w:sz w:val="24"/>
          <w:szCs w:val="24"/>
        </w:rPr>
        <w:t>Směrnice generálního ředitele United Energy, a.s. č.2/2012 – „Pravidla chování Zhotovitelů v United Energy, a.s.“</w:t>
      </w:r>
      <w:r w:rsidR="002B68E2" w:rsidRPr="00BE611D">
        <w:rPr>
          <w:rFonts w:eastAsia="Arial Unicode MS"/>
          <w:color w:val="000000"/>
          <w:sz w:val="24"/>
          <w:szCs w:val="24"/>
        </w:rPr>
        <w:t>). Potvrzení musí být řádně vyplněno - obchodní firma, datum, specifikace druhu odpadu - komunální, průmyslový, množství – odhad, počet kusů, čitelné jméno a příjmení a podpis oprávněné osoby Zhotovitele. Rovněž musí být potvrzeno podpisem konající služby na vrátnici Objednatele a razítkem „PROŠLO VRÁTNICÍ“. Potvrzení musí být k dispozici ke kontrole zmocněnci Objednatele a odpadovému hospodáři</w:t>
      </w:r>
      <w:r w:rsidRPr="00BE611D">
        <w:rPr>
          <w:rFonts w:eastAsia="Arial Unicode MS"/>
          <w:bCs/>
          <w:color w:val="000000"/>
          <w:sz w:val="24"/>
          <w:szCs w:val="24"/>
        </w:rPr>
        <w:t xml:space="preserve">. </w:t>
      </w:r>
    </w:p>
    <w:p w:rsidR="00D67C1F" w:rsidRPr="00BE611D" w:rsidRDefault="00D67C1F" w:rsidP="00BE611D">
      <w:pPr>
        <w:pStyle w:val="Zkladntext"/>
        <w:widowControl w:val="0"/>
        <w:tabs>
          <w:tab w:val="left" w:pos="720"/>
        </w:tabs>
        <w:ind w:left="720" w:hanging="720"/>
        <w:jc w:val="both"/>
        <w:rPr>
          <w:b w:val="0"/>
          <w:bCs/>
          <w:color w:val="000000"/>
          <w:sz w:val="24"/>
          <w:szCs w:val="24"/>
        </w:rPr>
      </w:pPr>
      <w:r w:rsidRPr="00BE611D">
        <w:rPr>
          <w:b w:val="0"/>
          <w:bCs/>
          <w:color w:val="000000"/>
          <w:sz w:val="24"/>
          <w:szCs w:val="24"/>
        </w:rPr>
        <w:t>-</w:t>
      </w:r>
      <w:r w:rsidRPr="00BE611D">
        <w:rPr>
          <w:b w:val="0"/>
          <w:bCs/>
          <w:color w:val="000000"/>
          <w:sz w:val="24"/>
          <w:szCs w:val="24"/>
        </w:rPr>
        <w:tab/>
        <w:t>Pokud Zhotovitel využije odstraňování komunálních odpadů Objednatelem, který toto zajišťuje zprostředkovaně na základě smluvního vztahu Objednatele s osobou oprávněnou k odstraňování komunálních odpadů v souladu s platnou legislativou, bude Zhotoviteli účtována měsíční úhrada:</w:t>
      </w:r>
    </w:p>
    <w:p w:rsidR="00D67C1F" w:rsidRPr="00BE611D" w:rsidRDefault="00D67C1F" w:rsidP="00BE611D">
      <w:pPr>
        <w:pStyle w:val="Textvbloku"/>
        <w:widowControl w:val="0"/>
        <w:tabs>
          <w:tab w:val="left" w:pos="720"/>
        </w:tabs>
        <w:ind w:left="720" w:right="88" w:hanging="720"/>
        <w:rPr>
          <w:bCs/>
          <w:color w:val="000000"/>
          <w:szCs w:val="24"/>
        </w:rPr>
      </w:pPr>
      <w:r w:rsidRPr="00BE611D">
        <w:rPr>
          <w:bCs/>
          <w:color w:val="000000"/>
          <w:szCs w:val="24"/>
        </w:rPr>
        <w:t xml:space="preserve">              1 - 10    </w:t>
      </w:r>
      <w:r w:rsidRPr="00BE611D">
        <w:rPr>
          <w:bCs/>
          <w:color w:val="000000"/>
          <w:szCs w:val="24"/>
        </w:rPr>
        <w:tab/>
        <w:t>pracovníků Zhotovitele</w:t>
      </w:r>
      <w:r w:rsidRPr="00BE611D">
        <w:rPr>
          <w:bCs/>
          <w:color w:val="000000"/>
          <w:szCs w:val="24"/>
        </w:rPr>
        <w:tab/>
        <w:t>-      50,- Kč/měsíc</w:t>
      </w:r>
      <w:r w:rsidRPr="00BE611D">
        <w:rPr>
          <w:bCs/>
          <w:color w:val="000000"/>
          <w:szCs w:val="24"/>
        </w:rPr>
        <w:br/>
        <w:t xml:space="preserve">10 - 20    </w:t>
      </w:r>
      <w:r w:rsidRPr="00BE611D">
        <w:rPr>
          <w:bCs/>
          <w:color w:val="000000"/>
          <w:szCs w:val="24"/>
        </w:rPr>
        <w:tab/>
        <w:t>pracovníků Zhotovitele</w:t>
      </w:r>
      <w:r w:rsidRPr="00BE611D">
        <w:rPr>
          <w:bCs/>
          <w:color w:val="000000"/>
          <w:szCs w:val="24"/>
        </w:rPr>
        <w:tab/>
        <w:t>-    100,- Kč/měsíc</w:t>
      </w:r>
      <w:r w:rsidRPr="00BE611D">
        <w:rPr>
          <w:bCs/>
          <w:color w:val="000000"/>
          <w:szCs w:val="24"/>
        </w:rPr>
        <w:br/>
        <w:t xml:space="preserve">20 - více </w:t>
      </w:r>
      <w:r w:rsidRPr="00BE611D">
        <w:rPr>
          <w:bCs/>
          <w:color w:val="000000"/>
          <w:szCs w:val="24"/>
        </w:rPr>
        <w:tab/>
        <w:t>pracovníků  Zhotovitele, nebo dlouhodobý pronájem v areálu Objednatele</w:t>
      </w:r>
      <w:r w:rsidRPr="00BE611D">
        <w:rPr>
          <w:bCs/>
          <w:color w:val="000000"/>
          <w:szCs w:val="24"/>
        </w:rPr>
        <w:tab/>
        <w:t xml:space="preserve"> -    plná cena platná dle aktuálního ceníku oprávněné osoby k</w:t>
      </w:r>
      <w:r w:rsidR="002B68E2" w:rsidRPr="00BE611D">
        <w:rPr>
          <w:bCs/>
          <w:color w:val="000000"/>
          <w:szCs w:val="24"/>
        </w:rPr>
        <w:t xml:space="preserve"> </w:t>
      </w:r>
      <w:r w:rsidRPr="00BE611D">
        <w:rPr>
          <w:bCs/>
          <w:color w:val="000000"/>
          <w:szCs w:val="24"/>
        </w:rPr>
        <w:t>odstraňování komunálních odpadů.</w:t>
      </w:r>
    </w:p>
    <w:p w:rsidR="00D67C1F" w:rsidRPr="00BE611D" w:rsidRDefault="00D67C1F" w:rsidP="00BE611D">
      <w:pPr>
        <w:pStyle w:val="Textvbloku"/>
        <w:widowControl w:val="0"/>
        <w:tabs>
          <w:tab w:val="left" w:pos="720"/>
        </w:tabs>
        <w:ind w:left="720" w:right="-92" w:hanging="720"/>
        <w:jc w:val="both"/>
        <w:rPr>
          <w:bCs/>
          <w:color w:val="000000"/>
          <w:szCs w:val="24"/>
        </w:rPr>
      </w:pPr>
      <w:r w:rsidRPr="00BE611D">
        <w:rPr>
          <w:bCs/>
          <w:color w:val="000000"/>
          <w:szCs w:val="24"/>
        </w:rPr>
        <w:t>-</w:t>
      </w:r>
      <w:r w:rsidRPr="00BE611D">
        <w:rPr>
          <w:bCs/>
          <w:color w:val="000000"/>
          <w:szCs w:val="24"/>
        </w:rPr>
        <w:tab/>
        <w:t>Druhotné suroviny, budou odevzdávány do skladů odpadů Objednatele, nebo bude jejich svoz zabezpečován přímo z provozu, na základě pokynů odpadového hospodáře Objednatele, který zabezpečuje průvodní dokumenty dle uzavřených smluv (dodací list se zatříděním kovového odpadu, kabelů, který slouží jako propustka přes vrátnici).</w:t>
      </w:r>
    </w:p>
    <w:p w:rsidR="00D67C1F" w:rsidRPr="00BE611D" w:rsidRDefault="00D67C1F" w:rsidP="00BE611D">
      <w:pPr>
        <w:widowControl w:val="0"/>
        <w:tabs>
          <w:tab w:val="left" w:pos="720"/>
        </w:tabs>
        <w:ind w:left="720" w:hanging="720"/>
        <w:jc w:val="both"/>
        <w:rPr>
          <w:bCs/>
          <w:color w:val="000000"/>
          <w:sz w:val="24"/>
          <w:szCs w:val="24"/>
        </w:rPr>
      </w:pPr>
      <w:r w:rsidRPr="00BE611D">
        <w:rPr>
          <w:bCs/>
          <w:color w:val="000000"/>
          <w:sz w:val="24"/>
          <w:szCs w:val="24"/>
        </w:rPr>
        <w:t>-</w:t>
      </w:r>
      <w:r w:rsidRPr="00BE611D">
        <w:rPr>
          <w:bCs/>
          <w:color w:val="000000"/>
          <w:sz w:val="24"/>
          <w:szCs w:val="24"/>
        </w:rPr>
        <w:tab/>
        <w:t>Roztříděný a rozměrově upravený kovový odpad s řádně vyplněným formulářem vrácenky, předá Zhotovitel do skladu odpadů Objednatele.</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r>
      <w:r w:rsidR="002B68E2" w:rsidRPr="00BE611D">
        <w:rPr>
          <w:bCs/>
          <w:color w:val="000000"/>
          <w:sz w:val="24"/>
          <w:szCs w:val="24"/>
        </w:rPr>
        <w:t>Zhotovitel je povinen řádně vyplnit interní formulář vrácenky (</w:t>
      </w:r>
      <w:r w:rsidR="002B68E2" w:rsidRPr="00BE611D">
        <w:rPr>
          <w:rFonts w:eastAsia="Arial Unicode MS"/>
          <w:bCs/>
          <w:color w:val="000000"/>
          <w:sz w:val="24"/>
          <w:szCs w:val="24"/>
        </w:rPr>
        <w:t xml:space="preserve">viz </w:t>
      </w:r>
      <w:r w:rsidR="002B68E2" w:rsidRPr="00BE611D">
        <w:rPr>
          <w:sz w:val="24"/>
          <w:szCs w:val="24"/>
        </w:rPr>
        <w:t xml:space="preserve">Směrnice </w:t>
      </w:r>
      <w:r w:rsidR="002B68E2" w:rsidRPr="00BE611D">
        <w:rPr>
          <w:sz w:val="24"/>
          <w:szCs w:val="24"/>
        </w:rPr>
        <w:lastRenderedPageBreak/>
        <w:t>generálního ředitele United Energy, a.s. č.2/2012 – „Pravidla chování Zhotovitelů v United Energy, a.s.“</w:t>
      </w:r>
      <w:r w:rsidR="002B68E2" w:rsidRPr="00BE611D">
        <w:rPr>
          <w:rFonts w:eastAsia="Arial Unicode MS"/>
          <w:bCs/>
          <w:color w:val="000000"/>
          <w:sz w:val="24"/>
          <w:szCs w:val="24"/>
        </w:rPr>
        <w:t>)</w:t>
      </w:r>
      <w:r w:rsidR="002B68E2" w:rsidRPr="00BE611D">
        <w:rPr>
          <w:bCs/>
          <w:color w:val="000000"/>
          <w:sz w:val="24"/>
          <w:szCs w:val="24"/>
        </w:rPr>
        <w:t xml:space="preserve">, na které bude zřetelně vyznačen název akce, ze které kovový odpad pochází, datum odevzdání kovového odpadu do skladu odpadů, specifikace odpadu (př. kabel – měděný, hliníkový, kovový odpad – nerez, „U“ profil, lešenářské trubky; plech – </w:t>
      </w:r>
      <w:proofErr w:type="spellStart"/>
      <w:r w:rsidR="002B68E2" w:rsidRPr="00BE611D">
        <w:rPr>
          <w:bCs/>
          <w:color w:val="000000"/>
          <w:sz w:val="24"/>
          <w:szCs w:val="24"/>
        </w:rPr>
        <w:t>pozink</w:t>
      </w:r>
      <w:proofErr w:type="spellEnd"/>
      <w:r w:rsidR="002B68E2" w:rsidRPr="00BE611D">
        <w:rPr>
          <w:bCs/>
          <w:color w:val="000000"/>
          <w:sz w:val="24"/>
          <w:szCs w:val="24"/>
        </w:rPr>
        <w:t xml:space="preserve">, Al plech, včetně </w:t>
      </w:r>
      <w:proofErr w:type="spellStart"/>
      <w:r w:rsidR="002B68E2" w:rsidRPr="00BE611D">
        <w:rPr>
          <w:bCs/>
          <w:color w:val="000000"/>
          <w:sz w:val="24"/>
          <w:szCs w:val="24"/>
        </w:rPr>
        <w:t>tl</w:t>
      </w:r>
      <w:proofErr w:type="spellEnd"/>
      <w:r w:rsidR="002B68E2" w:rsidRPr="00BE611D">
        <w:rPr>
          <w:bCs/>
          <w:color w:val="000000"/>
          <w:sz w:val="24"/>
          <w:szCs w:val="24"/>
        </w:rPr>
        <w:t xml:space="preserve">. </w:t>
      </w:r>
      <w:proofErr w:type="gramStart"/>
      <w:r w:rsidR="002B68E2" w:rsidRPr="00BE611D">
        <w:rPr>
          <w:bCs/>
          <w:color w:val="000000"/>
          <w:sz w:val="24"/>
          <w:szCs w:val="24"/>
        </w:rPr>
        <w:t>stěny</w:t>
      </w:r>
      <w:proofErr w:type="gramEnd"/>
      <w:r w:rsidR="002B68E2" w:rsidRPr="00BE611D">
        <w:rPr>
          <w:bCs/>
          <w:color w:val="000000"/>
          <w:sz w:val="24"/>
          <w:szCs w:val="24"/>
        </w:rPr>
        <w:t>, barevné kovy – bronzové trubičky, mosaz); hmotnost - odhad váhy, počet kusů, obchodní firmu, čitelné jméno a příjmení a podpis ze smlouvy k tomu oprávněné osoby Zhotovitele</w:t>
      </w:r>
      <w:r w:rsidRPr="00BE611D">
        <w:rPr>
          <w:bCs/>
          <w:color w:val="000000"/>
          <w:sz w:val="24"/>
          <w:szCs w:val="24"/>
        </w:rPr>
        <w:t>.</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Pokud je pro větší množství kovového odpadu umístěn přepravní kontejner v místě probíhající akce, Zhotovitel informuje odpadového hospodáře Objednatele nejméně dva dny předem o možnosti odvozu do výkupny kovového odpadu, popř. znovu přistavení přepravní nádoby.</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Zmocněnec Objednatele je oprávněn kontrolovat Potvrzení o převozu odpadů přes vrátnici a potvrzené vrácenky ze skladu odpadů, které jsou platným dokladem i pro orgány státní správy jako doklad o odstranění odpadů.</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Obsahuje-li zařízení, předávané Objednateli nebo do výkupen kovového odpadu, tekuté náplně, vypustí Zhotovitel tuto náplň do nádob zabezpečených proti úniku a řádně označí tuto nádobu katalogovým číslem a názvem odpadu dle katalogu odpadů (</w:t>
      </w:r>
      <w:proofErr w:type="spellStart"/>
      <w:r w:rsidRPr="00BE611D">
        <w:rPr>
          <w:bCs/>
          <w:color w:val="000000"/>
          <w:sz w:val="24"/>
          <w:szCs w:val="24"/>
        </w:rPr>
        <w:t>vyhl</w:t>
      </w:r>
      <w:proofErr w:type="spellEnd"/>
      <w:r w:rsidRPr="00BE611D">
        <w:rPr>
          <w:bCs/>
          <w:color w:val="000000"/>
          <w:sz w:val="24"/>
          <w:szCs w:val="24"/>
        </w:rPr>
        <w:t>. č. 381/2001 Sb.). Pokud se nejedná o druhotnou surovinu (olej), odveze a odstraní Zhotovitel tento odpad na své náklady.</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Odpadní olej předá Zhotovitel v nádobě zabezpečené proti úniku s řádným označením</w:t>
      </w:r>
      <w:r w:rsidR="002B68E2" w:rsidRPr="00BE611D">
        <w:rPr>
          <w:bCs/>
          <w:color w:val="000000"/>
          <w:sz w:val="24"/>
          <w:szCs w:val="24"/>
        </w:rPr>
        <w:t>,</w:t>
      </w:r>
      <w:r w:rsidRPr="00BE611D">
        <w:rPr>
          <w:bCs/>
          <w:color w:val="000000"/>
          <w:sz w:val="24"/>
          <w:szCs w:val="24"/>
        </w:rPr>
        <w:t xml:space="preserve"> o jaký olej se jedná</w:t>
      </w:r>
      <w:r w:rsidR="002B68E2" w:rsidRPr="00BE611D">
        <w:rPr>
          <w:bCs/>
          <w:color w:val="000000"/>
          <w:sz w:val="24"/>
          <w:szCs w:val="24"/>
        </w:rPr>
        <w:t>,</w:t>
      </w:r>
      <w:r w:rsidRPr="00BE611D">
        <w:rPr>
          <w:bCs/>
          <w:color w:val="000000"/>
          <w:sz w:val="24"/>
          <w:szCs w:val="24"/>
        </w:rPr>
        <w:t xml:space="preserve"> a z jaké akce pochází Objednateli do skladů odpadů rovněž na základě řádně vyplněné vrácenky. Pokud se jedná o větší množství oleje v zařízení (transformátor), je možno po dohodě s odpadovým hospodářem, zajistit přímo cisternu, která odčerpá tento olej. Požadavek na přistavení cisterny je nutné uplatnit alespoň týden předem.</w:t>
      </w:r>
    </w:p>
    <w:p w:rsidR="00D67C1F" w:rsidRPr="00BE611D" w:rsidRDefault="00D67C1F" w:rsidP="00BE611D">
      <w:pPr>
        <w:widowControl w:val="0"/>
        <w:ind w:left="709" w:hanging="709"/>
        <w:jc w:val="both"/>
        <w:rPr>
          <w:rFonts w:eastAsia="Arial Unicode MS"/>
          <w:bCs/>
          <w:color w:val="000000"/>
          <w:sz w:val="24"/>
          <w:szCs w:val="24"/>
        </w:rPr>
      </w:pPr>
      <w:r w:rsidRPr="00BE611D">
        <w:rPr>
          <w:bCs/>
          <w:color w:val="000000"/>
          <w:sz w:val="24"/>
          <w:szCs w:val="24"/>
        </w:rPr>
        <w:t>-</w:t>
      </w:r>
      <w:r w:rsidRPr="00BE611D">
        <w:rPr>
          <w:bCs/>
          <w:color w:val="000000"/>
          <w:sz w:val="24"/>
          <w:szCs w:val="24"/>
        </w:rPr>
        <w:tab/>
        <w:t>V případě, že Zhotovitel bude odpady vzniklé z jeho činnosti předávat Objednateli do skladů odpadů, je povinen řádně vyplnit formulář vrácenky, na které bude zřetelně vyznačena obchodní firma Zhotovitele a předmět díla dle smlouvy, dále pak musí obsahovat specifikaci odpadu, tzn. všechny dostupné náležitosti z chemického složení (uvedeného na štítku materiálu, technických listů apod.) a použité technologie, při které odpad vznikl, k identifikaci odpadu pro jeho správné zařazení dle Katalogu odpadů, hmotnost odpadu - odhad váhy, počet kusů, čitelné jméno a příjmení a podpis ze smlouvy k tomu oprávněné osoby Zhotovitele. Za účelem zřejmé identifikace pro fakturaci Objednatelem musí být vrácenka odsouhlasena ze smlouvy k tomu oprávněnou osobou Zhotovitele, včetně otisku razítka.</w:t>
      </w:r>
    </w:p>
    <w:p w:rsidR="00D67C1F" w:rsidRPr="00BE611D" w:rsidRDefault="00D67C1F" w:rsidP="00BE611D">
      <w:pPr>
        <w:widowControl w:val="0"/>
        <w:ind w:left="709" w:hanging="709"/>
        <w:jc w:val="both"/>
        <w:rPr>
          <w:rFonts w:eastAsia="Arial Unicode MS"/>
          <w:bCs/>
          <w:color w:val="000000"/>
          <w:sz w:val="24"/>
          <w:szCs w:val="24"/>
        </w:rPr>
      </w:pPr>
      <w:r w:rsidRPr="00BE611D">
        <w:rPr>
          <w:rFonts w:eastAsia="Arial Unicode MS"/>
          <w:bCs/>
          <w:color w:val="000000"/>
          <w:sz w:val="24"/>
          <w:szCs w:val="24"/>
        </w:rPr>
        <w:t>-</w:t>
      </w:r>
      <w:r w:rsidRPr="00BE611D">
        <w:rPr>
          <w:rFonts w:eastAsia="Arial Unicode MS"/>
          <w:bCs/>
          <w:color w:val="000000"/>
          <w:sz w:val="24"/>
          <w:szCs w:val="24"/>
        </w:rPr>
        <w:tab/>
        <w:t>Roztříděný odpad dle specifikace na vrácence (izolační vata, dřevo, suť, plastový obal, komunální odpad, apod.) s řádně vyplněným formulářem, předá Zhotovitel do skladu odpadů Objednatele.</w:t>
      </w:r>
    </w:p>
    <w:p w:rsidR="00D67C1F" w:rsidRPr="00BE611D" w:rsidRDefault="00D67C1F" w:rsidP="00BE611D">
      <w:pPr>
        <w:widowControl w:val="0"/>
        <w:ind w:left="709" w:hanging="709"/>
        <w:jc w:val="both"/>
        <w:rPr>
          <w:bCs/>
          <w:color w:val="000000"/>
          <w:sz w:val="24"/>
          <w:szCs w:val="24"/>
        </w:rPr>
      </w:pPr>
      <w:r w:rsidRPr="00BE611D">
        <w:rPr>
          <w:bCs/>
          <w:color w:val="000000"/>
          <w:sz w:val="24"/>
          <w:szCs w:val="24"/>
        </w:rPr>
        <w:t>-</w:t>
      </w:r>
      <w:r w:rsidRPr="00BE611D">
        <w:rPr>
          <w:bCs/>
          <w:color w:val="000000"/>
          <w:sz w:val="24"/>
          <w:szCs w:val="24"/>
        </w:rPr>
        <w:tab/>
        <w:t>Vrácenka se vyplňuje ve dvou vyhotoveních. Originál vrácenky zůstává na skladě odpadů jako doklad prvotní evidence Objednatele o příjmu odpadů a kopie vrácenky zůstává Zhotoviteli jako doklad o odstranění odpadů.  Tuhý odpad (dřevo, kovy, apod.) a tekutý odpad (barvy, olej, apod.) se píše vždy na samostatnou vrácenku zvlášť.</w:t>
      </w:r>
    </w:p>
    <w:p w:rsidR="00D67C1F" w:rsidRPr="00BE611D" w:rsidRDefault="00D67C1F" w:rsidP="00BE611D">
      <w:pPr>
        <w:widowControl w:val="0"/>
        <w:tabs>
          <w:tab w:val="left" w:pos="709"/>
        </w:tabs>
        <w:ind w:left="709" w:hanging="709"/>
        <w:jc w:val="both"/>
        <w:rPr>
          <w:bCs/>
          <w:color w:val="000000"/>
          <w:sz w:val="24"/>
          <w:szCs w:val="24"/>
        </w:rPr>
      </w:pPr>
      <w:r w:rsidRPr="00BE611D">
        <w:rPr>
          <w:rFonts w:eastAsia="Arial Unicode MS"/>
          <w:bCs/>
          <w:color w:val="000000"/>
          <w:sz w:val="24"/>
          <w:szCs w:val="24"/>
        </w:rPr>
        <w:t>-</w:t>
      </w:r>
      <w:r w:rsidRPr="00BE611D">
        <w:rPr>
          <w:rFonts w:eastAsia="Arial Unicode MS"/>
          <w:bCs/>
          <w:color w:val="000000"/>
          <w:sz w:val="24"/>
          <w:szCs w:val="24"/>
        </w:rPr>
        <w:tab/>
        <w:t>V případě, že Zhotovitel požaduje přistavení (zapůjčení) odpadních nádob – kovových van (dále jen „odpadní nádoby“) ze skladu odpadů platí následující postup:</w:t>
      </w:r>
    </w:p>
    <w:p w:rsidR="00D67C1F" w:rsidRPr="00BE611D" w:rsidRDefault="00D67C1F" w:rsidP="00BE611D">
      <w:pPr>
        <w:widowControl w:val="0"/>
        <w:numPr>
          <w:ilvl w:val="1"/>
          <w:numId w:val="5"/>
        </w:numPr>
        <w:tabs>
          <w:tab w:val="clear" w:pos="1440"/>
          <w:tab w:val="left" w:pos="1134"/>
        </w:tabs>
        <w:ind w:left="1134" w:hanging="425"/>
        <w:jc w:val="both"/>
        <w:rPr>
          <w:rFonts w:eastAsia="Arial Unicode MS"/>
          <w:bCs/>
          <w:color w:val="000000"/>
          <w:sz w:val="24"/>
          <w:szCs w:val="24"/>
        </w:rPr>
      </w:pPr>
      <w:r w:rsidRPr="00BE611D">
        <w:rPr>
          <w:rFonts w:eastAsia="Arial Unicode MS"/>
          <w:bCs/>
          <w:color w:val="000000"/>
          <w:sz w:val="24"/>
          <w:szCs w:val="24"/>
        </w:rPr>
        <w:t>Zmocněnec Objednatele zapíše do deníku zapůjčení odpadních nádob s uvedením zodpovědnosti Zhotovitele nebo nájemce za odpadní nádoby, včetně jejich obsahu.</w:t>
      </w:r>
    </w:p>
    <w:p w:rsidR="00D67C1F" w:rsidRPr="00BE611D" w:rsidRDefault="00D67C1F" w:rsidP="00BE611D">
      <w:pPr>
        <w:widowControl w:val="0"/>
        <w:numPr>
          <w:ilvl w:val="1"/>
          <w:numId w:val="5"/>
        </w:numPr>
        <w:tabs>
          <w:tab w:val="clear" w:pos="1440"/>
          <w:tab w:val="num" w:pos="1134"/>
        </w:tabs>
        <w:ind w:left="1134" w:hanging="425"/>
        <w:jc w:val="both"/>
        <w:rPr>
          <w:rFonts w:eastAsia="Arial Unicode MS"/>
          <w:bCs/>
          <w:color w:val="000000"/>
          <w:sz w:val="24"/>
          <w:szCs w:val="24"/>
        </w:rPr>
      </w:pPr>
      <w:r w:rsidRPr="00BE611D">
        <w:rPr>
          <w:rFonts w:eastAsia="Arial Unicode MS"/>
          <w:bCs/>
          <w:color w:val="000000"/>
          <w:sz w:val="24"/>
          <w:szCs w:val="24"/>
        </w:rPr>
        <w:t xml:space="preserve">Zhotovitel za odpadní nádoby ručí až do doby vrácení zpět na sklad odpadů, kam bude předána buď prázdná (osoba si zabezpečí odstranění odpadů na vlastní </w:t>
      </w:r>
      <w:r w:rsidRPr="00BE611D">
        <w:rPr>
          <w:rFonts w:eastAsia="Arial Unicode MS"/>
          <w:bCs/>
          <w:color w:val="000000"/>
          <w:sz w:val="24"/>
          <w:szCs w:val="24"/>
        </w:rPr>
        <w:lastRenderedPageBreak/>
        <w:t xml:space="preserve">náklady) nebo s vytříděným odpadem a řádně vyplněnou vrácenkou. </w:t>
      </w:r>
    </w:p>
    <w:p w:rsidR="00D67C1F" w:rsidRPr="00BE611D" w:rsidRDefault="00D67C1F" w:rsidP="00BE611D">
      <w:pPr>
        <w:widowControl w:val="0"/>
        <w:numPr>
          <w:ilvl w:val="1"/>
          <w:numId w:val="0"/>
        </w:numPr>
        <w:tabs>
          <w:tab w:val="num" w:pos="720"/>
        </w:tabs>
        <w:autoSpaceDE w:val="0"/>
        <w:autoSpaceDN w:val="0"/>
        <w:adjustRightInd w:val="0"/>
        <w:ind w:left="720"/>
        <w:jc w:val="both"/>
        <w:rPr>
          <w:rFonts w:eastAsia="Arial Unicode MS"/>
          <w:bCs/>
          <w:color w:val="000000"/>
          <w:sz w:val="24"/>
          <w:szCs w:val="24"/>
        </w:rPr>
      </w:pPr>
      <w:r w:rsidRPr="00BE611D">
        <w:rPr>
          <w:bCs/>
          <w:color w:val="000000"/>
          <w:sz w:val="24"/>
          <w:szCs w:val="24"/>
        </w:rPr>
        <w:t>Odpadní nádoby určené k půjčování budou obsluhou skladu odpadů označeny popisem. Záznam o zapůjčení a vrácení, nebo přistavení a odvozu odpadních nádob bude zapsán do provozního deníku skladu odpadů a do deníku Zhotovitele. Na základě těchto zápisů bude provedena fakturace Objednatelem</w:t>
      </w:r>
      <w:r w:rsidRPr="00BE611D">
        <w:rPr>
          <w:rFonts w:eastAsia="Arial Unicode MS"/>
          <w:bCs/>
          <w:color w:val="000000"/>
          <w:sz w:val="24"/>
          <w:szCs w:val="24"/>
        </w:rPr>
        <w:t xml:space="preserve">. </w:t>
      </w:r>
    </w:p>
    <w:p w:rsidR="00D67C1F" w:rsidRPr="00BE611D" w:rsidRDefault="00D67C1F" w:rsidP="00BE611D">
      <w:pPr>
        <w:widowControl w:val="0"/>
        <w:numPr>
          <w:ilvl w:val="2"/>
          <w:numId w:val="0"/>
        </w:numPr>
        <w:ind w:left="705" w:hanging="705"/>
        <w:rPr>
          <w:rFonts w:eastAsia="Arial Unicode MS"/>
          <w:bCs/>
          <w:color w:val="000000"/>
          <w:sz w:val="24"/>
          <w:szCs w:val="24"/>
        </w:rPr>
      </w:pPr>
      <w:r w:rsidRPr="00BE611D">
        <w:rPr>
          <w:rFonts w:eastAsia="Arial Unicode MS"/>
          <w:bCs/>
          <w:color w:val="000000"/>
          <w:sz w:val="24"/>
          <w:szCs w:val="24"/>
        </w:rPr>
        <w:t>-</w:t>
      </w:r>
      <w:r w:rsidRPr="00BE611D">
        <w:rPr>
          <w:rFonts w:eastAsia="Arial Unicode MS"/>
          <w:bCs/>
          <w:color w:val="000000"/>
          <w:sz w:val="24"/>
          <w:szCs w:val="24"/>
        </w:rPr>
        <w:tab/>
        <w:t xml:space="preserve">Za manipulaci s nádobami na odevzdávaný odpad Objednatelem a za pronájem těchto nádob bude Zhotoviteli účtována částka:  </w:t>
      </w:r>
    </w:p>
    <w:p w:rsidR="00D67C1F" w:rsidRPr="00BE611D" w:rsidRDefault="00D67C1F" w:rsidP="00BE611D">
      <w:pPr>
        <w:widowControl w:val="0"/>
        <w:autoSpaceDE w:val="0"/>
        <w:autoSpaceDN w:val="0"/>
        <w:adjustRightInd w:val="0"/>
        <w:ind w:left="720"/>
        <w:rPr>
          <w:rFonts w:eastAsia="Arial Unicode MS"/>
          <w:bCs/>
          <w:color w:val="000000"/>
          <w:sz w:val="24"/>
          <w:szCs w:val="24"/>
        </w:rPr>
      </w:pPr>
      <w:r w:rsidRPr="00BE611D">
        <w:rPr>
          <w:rFonts w:eastAsia="Arial Unicode MS"/>
          <w:bCs/>
          <w:color w:val="000000"/>
          <w:sz w:val="24"/>
          <w:szCs w:val="24"/>
          <w:u w:val="single"/>
        </w:rPr>
        <w:t>za každou celou i započatou hodinu</w:t>
      </w:r>
    </w:p>
    <w:p w:rsidR="00D67C1F" w:rsidRPr="00BE611D" w:rsidRDefault="00D67C1F" w:rsidP="00BE611D">
      <w:pPr>
        <w:widowControl w:val="0"/>
        <w:autoSpaceDE w:val="0"/>
        <w:autoSpaceDN w:val="0"/>
        <w:adjustRightInd w:val="0"/>
        <w:ind w:firstLine="708"/>
        <w:rPr>
          <w:rFonts w:eastAsia="Arial Unicode MS"/>
          <w:bCs/>
          <w:color w:val="000000"/>
          <w:sz w:val="24"/>
          <w:szCs w:val="24"/>
        </w:rPr>
      </w:pPr>
      <w:r w:rsidRPr="00BE611D">
        <w:rPr>
          <w:bCs/>
          <w:color w:val="000000"/>
          <w:sz w:val="24"/>
          <w:szCs w:val="24"/>
        </w:rPr>
        <w:t>Zapůjčení vysokozdvižného vozíku DESTA</w:t>
      </w:r>
      <w:r w:rsidRPr="00BE611D">
        <w:rPr>
          <w:bCs/>
          <w:color w:val="000000"/>
          <w:sz w:val="24"/>
          <w:szCs w:val="24"/>
        </w:rPr>
        <w:tab/>
        <w:t>-</w:t>
      </w:r>
      <w:r w:rsidRPr="00BE611D">
        <w:rPr>
          <w:bCs/>
          <w:color w:val="000000"/>
          <w:sz w:val="24"/>
          <w:szCs w:val="24"/>
        </w:rPr>
        <w:tab/>
      </w:r>
      <w:r w:rsidR="00D44DE4" w:rsidRPr="00BE611D">
        <w:rPr>
          <w:bCs/>
          <w:color w:val="000000"/>
          <w:sz w:val="24"/>
          <w:szCs w:val="24"/>
        </w:rPr>
        <w:t xml:space="preserve"> </w:t>
      </w:r>
      <w:r w:rsidRPr="00BE611D">
        <w:rPr>
          <w:bCs/>
          <w:color w:val="000000"/>
          <w:sz w:val="24"/>
          <w:szCs w:val="24"/>
        </w:rPr>
        <w:t>300,- K</w:t>
      </w:r>
      <w:r w:rsidRPr="00BE611D">
        <w:rPr>
          <w:rFonts w:eastAsia="Arial Unicode MS"/>
          <w:bCs/>
          <w:color w:val="000000"/>
          <w:sz w:val="24"/>
          <w:szCs w:val="24"/>
        </w:rPr>
        <w:t xml:space="preserve">č </w:t>
      </w:r>
    </w:p>
    <w:p w:rsidR="00D67C1F" w:rsidRPr="00BE611D" w:rsidRDefault="00D67C1F" w:rsidP="00BE611D">
      <w:pPr>
        <w:widowControl w:val="0"/>
        <w:autoSpaceDE w:val="0"/>
        <w:autoSpaceDN w:val="0"/>
        <w:adjustRightInd w:val="0"/>
        <w:ind w:firstLine="708"/>
        <w:rPr>
          <w:rFonts w:eastAsia="Arial Unicode MS"/>
          <w:bCs/>
          <w:color w:val="000000"/>
          <w:sz w:val="24"/>
          <w:szCs w:val="24"/>
        </w:rPr>
      </w:pPr>
      <w:r w:rsidRPr="00BE611D">
        <w:rPr>
          <w:bCs/>
          <w:color w:val="000000"/>
          <w:sz w:val="24"/>
          <w:szCs w:val="24"/>
        </w:rPr>
        <w:t xml:space="preserve">Zapůjčení odpadní nádoby </w:t>
      </w:r>
      <w:r w:rsidRPr="00BE611D">
        <w:rPr>
          <w:bCs/>
          <w:color w:val="000000"/>
          <w:sz w:val="24"/>
          <w:szCs w:val="24"/>
        </w:rPr>
        <w:tab/>
      </w:r>
      <w:r w:rsidRPr="00BE611D">
        <w:rPr>
          <w:bCs/>
          <w:color w:val="000000"/>
          <w:sz w:val="24"/>
          <w:szCs w:val="24"/>
        </w:rPr>
        <w:tab/>
      </w:r>
      <w:r w:rsidRPr="00BE611D">
        <w:rPr>
          <w:bCs/>
          <w:color w:val="000000"/>
          <w:sz w:val="24"/>
          <w:szCs w:val="24"/>
        </w:rPr>
        <w:tab/>
        <w:t>-</w:t>
      </w:r>
      <w:r w:rsidRPr="00BE611D">
        <w:rPr>
          <w:bCs/>
          <w:color w:val="000000"/>
          <w:sz w:val="24"/>
          <w:szCs w:val="24"/>
        </w:rPr>
        <w:tab/>
        <w:t xml:space="preserve">  </w:t>
      </w:r>
      <w:r w:rsidR="00D44DE4" w:rsidRPr="00BE611D">
        <w:rPr>
          <w:bCs/>
          <w:color w:val="000000"/>
          <w:sz w:val="24"/>
          <w:szCs w:val="24"/>
        </w:rPr>
        <w:t xml:space="preserve"> </w:t>
      </w:r>
      <w:r w:rsidRPr="00BE611D">
        <w:rPr>
          <w:bCs/>
          <w:color w:val="000000"/>
          <w:sz w:val="24"/>
          <w:szCs w:val="24"/>
        </w:rPr>
        <w:t>10,- K</w:t>
      </w:r>
      <w:r w:rsidRPr="00BE611D">
        <w:rPr>
          <w:rFonts w:eastAsia="Arial Unicode MS"/>
          <w:bCs/>
          <w:color w:val="000000"/>
          <w:sz w:val="24"/>
          <w:szCs w:val="24"/>
        </w:rPr>
        <w:t xml:space="preserve">č </w:t>
      </w:r>
    </w:p>
    <w:p w:rsidR="00D67C1F" w:rsidRPr="00BE611D" w:rsidRDefault="00D67C1F" w:rsidP="00BE611D">
      <w:pPr>
        <w:widowControl w:val="0"/>
        <w:autoSpaceDE w:val="0"/>
        <w:autoSpaceDN w:val="0"/>
        <w:adjustRightInd w:val="0"/>
        <w:ind w:left="708"/>
        <w:rPr>
          <w:rFonts w:eastAsia="Arial Unicode MS"/>
          <w:bCs/>
          <w:color w:val="000000"/>
          <w:sz w:val="24"/>
          <w:szCs w:val="24"/>
          <w:u w:val="single"/>
        </w:rPr>
      </w:pPr>
      <w:r w:rsidRPr="00BE611D">
        <w:rPr>
          <w:rFonts w:eastAsia="Arial Unicode MS"/>
          <w:bCs/>
          <w:color w:val="000000"/>
          <w:sz w:val="24"/>
          <w:szCs w:val="24"/>
          <w:u w:val="single"/>
        </w:rPr>
        <w:t>za den</w:t>
      </w:r>
    </w:p>
    <w:p w:rsidR="00D67C1F" w:rsidRPr="00BE611D" w:rsidRDefault="00D67C1F" w:rsidP="00BE611D">
      <w:pPr>
        <w:widowControl w:val="0"/>
        <w:ind w:left="705" w:hanging="705"/>
        <w:rPr>
          <w:rFonts w:eastAsia="Arial Unicode MS"/>
          <w:bCs/>
          <w:color w:val="000000"/>
          <w:sz w:val="24"/>
          <w:szCs w:val="24"/>
        </w:rPr>
      </w:pPr>
      <w:r w:rsidRPr="00BE611D">
        <w:rPr>
          <w:bCs/>
          <w:color w:val="000000"/>
          <w:sz w:val="24"/>
          <w:szCs w:val="24"/>
        </w:rPr>
        <w:tab/>
      </w:r>
      <w:r w:rsidRPr="00BE611D">
        <w:rPr>
          <w:bCs/>
          <w:color w:val="000000"/>
          <w:sz w:val="24"/>
          <w:szCs w:val="24"/>
        </w:rPr>
        <w:tab/>
        <w:t xml:space="preserve">Zapůjčení odpadní nádoby </w:t>
      </w:r>
      <w:r w:rsidRPr="00BE611D">
        <w:rPr>
          <w:bCs/>
          <w:color w:val="000000"/>
          <w:sz w:val="24"/>
          <w:szCs w:val="24"/>
        </w:rPr>
        <w:tab/>
      </w:r>
      <w:r w:rsidRPr="00BE611D">
        <w:rPr>
          <w:bCs/>
          <w:color w:val="000000"/>
          <w:sz w:val="24"/>
          <w:szCs w:val="24"/>
        </w:rPr>
        <w:tab/>
      </w:r>
      <w:r w:rsidRPr="00BE611D">
        <w:rPr>
          <w:bCs/>
          <w:color w:val="000000"/>
          <w:sz w:val="24"/>
          <w:szCs w:val="24"/>
        </w:rPr>
        <w:tab/>
        <w:t>-</w:t>
      </w:r>
      <w:r w:rsidRPr="00BE611D">
        <w:rPr>
          <w:bCs/>
          <w:color w:val="000000"/>
          <w:sz w:val="24"/>
          <w:szCs w:val="24"/>
        </w:rPr>
        <w:tab/>
        <w:t xml:space="preserve"> 100,- K</w:t>
      </w:r>
      <w:r w:rsidRPr="00BE611D">
        <w:rPr>
          <w:rFonts w:eastAsia="Arial Unicode MS"/>
          <w:bCs/>
          <w:color w:val="000000"/>
          <w:sz w:val="24"/>
          <w:szCs w:val="24"/>
        </w:rPr>
        <w:t xml:space="preserve">č </w:t>
      </w:r>
    </w:p>
    <w:p w:rsidR="00D67C1F" w:rsidRPr="00BE611D" w:rsidRDefault="00D67C1F" w:rsidP="00BE611D">
      <w:pPr>
        <w:widowControl w:val="0"/>
        <w:ind w:left="1134" w:hanging="425"/>
        <w:rPr>
          <w:bCs/>
          <w:color w:val="000000"/>
          <w:sz w:val="24"/>
          <w:szCs w:val="24"/>
        </w:rPr>
      </w:pPr>
    </w:p>
    <w:p w:rsidR="00D67C1F" w:rsidRPr="00BE611D" w:rsidRDefault="00D67C1F" w:rsidP="00BE611D">
      <w:pPr>
        <w:widowControl w:val="0"/>
        <w:tabs>
          <w:tab w:val="left" w:pos="0"/>
        </w:tabs>
        <w:jc w:val="center"/>
        <w:rPr>
          <w:bCs/>
          <w:sz w:val="24"/>
          <w:szCs w:val="24"/>
        </w:rPr>
      </w:pPr>
    </w:p>
    <w:p w:rsidR="00D67C1F" w:rsidRPr="00BE611D" w:rsidRDefault="00D67C1F" w:rsidP="00BE611D">
      <w:pPr>
        <w:pStyle w:val="Zkladntext"/>
        <w:widowControl w:val="0"/>
        <w:ind w:left="357"/>
        <w:rPr>
          <w:b w:val="0"/>
          <w:bCs/>
          <w:color w:val="000000"/>
          <w:sz w:val="24"/>
          <w:szCs w:val="24"/>
        </w:rPr>
      </w:pPr>
      <w:r w:rsidRPr="00BE611D">
        <w:rPr>
          <w:b w:val="0"/>
          <w:bCs/>
          <w:color w:val="000000"/>
          <w:sz w:val="24"/>
          <w:szCs w:val="24"/>
        </w:rPr>
        <w:t>==================================</w:t>
      </w:r>
    </w:p>
    <w:p w:rsidR="00D67C1F" w:rsidRPr="00BE611D" w:rsidRDefault="00D67C1F" w:rsidP="00BE611D">
      <w:pPr>
        <w:widowControl w:val="0"/>
        <w:jc w:val="both"/>
        <w:rPr>
          <w:bCs/>
          <w:sz w:val="24"/>
          <w:szCs w:val="24"/>
        </w:rPr>
      </w:pPr>
    </w:p>
    <w:p w:rsidR="00134A57" w:rsidRPr="00BE611D" w:rsidRDefault="00134A57" w:rsidP="00BE611D">
      <w:pPr>
        <w:rPr>
          <w:sz w:val="24"/>
          <w:szCs w:val="24"/>
        </w:rPr>
      </w:pPr>
    </w:p>
    <w:sectPr w:rsidR="00134A57" w:rsidRPr="00BE61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E7" w:rsidRDefault="009006E7" w:rsidP="008A77B8">
      <w:r>
        <w:separator/>
      </w:r>
    </w:p>
  </w:endnote>
  <w:endnote w:type="continuationSeparator" w:id="0">
    <w:p w:rsidR="009006E7" w:rsidRDefault="009006E7" w:rsidP="008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68186"/>
      <w:docPartObj>
        <w:docPartGallery w:val="Page Numbers (Bottom of Page)"/>
        <w:docPartUnique/>
      </w:docPartObj>
    </w:sdtPr>
    <w:sdtEndPr/>
    <w:sdtContent>
      <w:p w:rsidR="008A77B8" w:rsidRDefault="008A77B8">
        <w:pPr>
          <w:pStyle w:val="Zpat"/>
          <w:jc w:val="center"/>
        </w:pPr>
        <w:r>
          <w:fldChar w:fldCharType="begin"/>
        </w:r>
        <w:r>
          <w:instrText>PAGE   \* MERGEFORMAT</w:instrText>
        </w:r>
        <w:r>
          <w:fldChar w:fldCharType="separate"/>
        </w:r>
        <w:r w:rsidR="00A457B6">
          <w:rPr>
            <w:noProof/>
          </w:rPr>
          <w:t>1</w:t>
        </w:r>
        <w:r>
          <w:fldChar w:fldCharType="end"/>
        </w:r>
      </w:p>
    </w:sdtContent>
  </w:sdt>
  <w:p w:rsidR="008A77B8" w:rsidRDefault="008A77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E7" w:rsidRDefault="009006E7" w:rsidP="008A77B8">
      <w:r>
        <w:separator/>
      </w:r>
    </w:p>
  </w:footnote>
  <w:footnote w:type="continuationSeparator" w:id="0">
    <w:p w:rsidR="009006E7" w:rsidRDefault="009006E7" w:rsidP="008A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60" w:rsidRPr="00E95160" w:rsidRDefault="00E95160">
    <w:pPr>
      <w:pStyle w:val="Zhlav"/>
      <w:rPr>
        <w:b/>
        <w:sz w:val="24"/>
        <w:szCs w:val="24"/>
      </w:rPr>
    </w:pPr>
    <w:r>
      <w:tab/>
    </w:r>
    <w:r>
      <w:tab/>
    </w:r>
    <w:r w:rsidRPr="00E95160">
      <w:rPr>
        <w:b/>
        <w:sz w:val="24"/>
        <w:szCs w:val="24"/>
      </w:rP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6AF"/>
    <w:multiLevelType w:val="singleLevel"/>
    <w:tmpl w:val="9FB42D80"/>
    <w:lvl w:ilvl="0">
      <w:start w:val="1"/>
      <w:numFmt w:val="bullet"/>
      <w:lvlText w:val="-"/>
      <w:lvlJc w:val="left"/>
      <w:pPr>
        <w:tabs>
          <w:tab w:val="num" w:pos="480"/>
        </w:tabs>
        <w:ind w:left="480" w:hanging="360"/>
      </w:pPr>
      <w:rPr>
        <w:rFonts w:hint="default"/>
      </w:rPr>
    </w:lvl>
  </w:abstractNum>
  <w:abstractNum w:abstractNumId="1">
    <w:nsid w:val="0D563D8A"/>
    <w:multiLevelType w:val="singleLevel"/>
    <w:tmpl w:val="1A06D28A"/>
    <w:lvl w:ilvl="0">
      <w:start w:val="434"/>
      <w:numFmt w:val="bullet"/>
      <w:lvlText w:val="-"/>
      <w:lvlJc w:val="left"/>
      <w:pPr>
        <w:tabs>
          <w:tab w:val="num" w:pos="1770"/>
        </w:tabs>
        <w:ind w:left="1770" w:hanging="360"/>
      </w:pPr>
      <w:rPr>
        <w:rFonts w:hint="default"/>
      </w:rPr>
    </w:lvl>
  </w:abstractNum>
  <w:abstractNum w:abstractNumId="2">
    <w:nsid w:val="0DBC1DAC"/>
    <w:multiLevelType w:val="multilevel"/>
    <w:tmpl w:val="0C3CD06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E644AC"/>
    <w:multiLevelType w:val="singleLevel"/>
    <w:tmpl w:val="14D4814C"/>
    <w:lvl w:ilvl="0">
      <w:numFmt w:val="bullet"/>
      <w:lvlText w:val="-"/>
      <w:lvlJc w:val="left"/>
      <w:pPr>
        <w:tabs>
          <w:tab w:val="num" w:pos="360"/>
        </w:tabs>
        <w:ind w:left="360" w:hanging="360"/>
      </w:pPr>
      <w:rPr>
        <w:rFonts w:ascii="Times New Roman" w:hAnsi="Times New Roman" w:hint="default"/>
      </w:rPr>
    </w:lvl>
  </w:abstractNum>
  <w:abstractNum w:abstractNumId="4">
    <w:nsid w:val="4C7606AD"/>
    <w:multiLevelType w:val="singleLevel"/>
    <w:tmpl w:val="1A06D28A"/>
    <w:lvl w:ilvl="0">
      <w:start w:val="434"/>
      <w:numFmt w:val="bullet"/>
      <w:lvlText w:val="-"/>
      <w:lvlJc w:val="left"/>
      <w:pPr>
        <w:tabs>
          <w:tab w:val="num" w:pos="1770"/>
        </w:tabs>
        <w:ind w:left="1770" w:hanging="360"/>
      </w:pPr>
      <w:rPr>
        <w:rFonts w:hint="default"/>
      </w:rPr>
    </w:lvl>
  </w:abstractNum>
  <w:abstractNum w:abstractNumId="5">
    <w:nsid w:val="4DD05B3E"/>
    <w:multiLevelType w:val="hybridMultilevel"/>
    <w:tmpl w:val="69AC653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6A71199"/>
    <w:multiLevelType w:val="hybridMultilevel"/>
    <w:tmpl w:val="9642F12C"/>
    <w:lvl w:ilvl="0" w:tplc="FF6C8F96">
      <w:start w:val="1"/>
      <w:numFmt w:val="bullet"/>
      <w:lvlText w:val="-"/>
      <w:lvlJc w:val="left"/>
      <w:pPr>
        <w:tabs>
          <w:tab w:val="num" w:pos="1410"/>
        </w:tabs>
        <w:ind w:left="1410" w:hanging="705"/>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C422A0C"/>
    <w:multiLevelType w:val="singleLevel"/>
    <w:tmpl w:val="1A06D28A"/>
    <w:lvl w:ilvl="0">
      <w:start w:val="434"/>
      <w:numFmt w:val="bullet"/>
      <w:lvlText w:val="-"/>
      <w:lvlJc w:val="left"/>
      <w:pPr>
        <w:tabs>
          <w:tab w:val="num" w:pos="1770"/>
        </w:tabs>
        <w:ind w:left="1770" w:hanging="360"/>
      </w:pPr>
      <w:rPr>
        <w:rFonts w:hint="default"/>
      </w:rPr>
    </w:lvl>
  </w:abstractNum>
  <w:abstractNum w:abstractNumId="8">
    <w:nsid w:val="5DEB5D94"/>
    <w:multiLevelType w:val="singleLevel"/>
    <w:tmpl w:val="1A06D28A"/>
    <w:lvl w:ilvl="0">
      <w:start w:val="434"/>
      <w:numFmt w:val="bullet"/>
      <w:lvlText w:val="-"/>
      <w:lvlJc w:val="left"/>
      <w:pPr>
        <w:tabs>
          <w:tab w:val="num" w:pos="1770"/>
        </w:tabs>
        <w:ind w:left="1770" w:hanging="360"/>
      </w:pPr>
      <w:rPr>
        <w:rFonts w:hint="default"/>
      </w:rPr>
    </w:lvl>
  </w:abstractNum>
  <w:abstractNum w:abstractNumId="9">
    <w:nsid w:val="70D902B7"/>
    <w:multiLevelType w:val="singleLevel"/>
    <w:tmpl w:val="1A06D28A"/>
    <w:lvl w:ilvl="0">
      <w:start w:val="434"/>
      <w:numFmt w:val="bullet"/>
      <w:lvlText w:val="-"/>
      <w:lvlJc w:val="left"/>
      <w:pPr>
        <w:tabs>
          <w:tab w:val="num" w:pos="1770"/>
        </w:tabs>
        <w:ind w:left="1770" w:hanging="360"/>
      </w:pPr>
      <w:rPr>
        <w:rFonts w:hint="default"/>
      </w:r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F"/>
    <w:rsid w:val="00134A57"/>
    <w:rsid w:val="00273109"/>
    <w:rsid w:val="00295A85"/>
    <w:rsid w:val="002B68E2"/>
    <w:rsid w:val="00536CA5"/>
    <w:rsid w:val="00845187"/>
    <w:rsid w:val="008A77B8"/>
    <w:rsid w:val="009006E7"/>
    <w:rsid w:val="00925F39"/>
    <w:rsid w:val="00A44D91"/>
    <w:rsid w:val="00A457B6"/>
    <w:rsid w:val="00B20FC7"/>
    <w:rsid w:val="00B3583F"/>
    <w:rsid w:val="00BE611D"/>
    <w:rsid w:val="00D44DE4"/>
    <w:rsid w:val="00D63769"/>
    <w:rsid w:val="00D67C1F"/>
    <w:rsid w:val="00E95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C1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Za A,kapitola"/>
    <w:basedOn w:val="Normln"/>
    <w:next w:val="Normln"/>
    <w:link w:val="Nadpis1Char"/>
    <w:qFormat/>
    <w:rsid w:val="00D67C1F"/>
    <w:pPr>
      <w:keepNext/>
      <w:jc w:val="center"/>
      <w:outlineLvl w:val="0"/>
    </w:pPr>
    <w:rPr>
      <w:rFonts w:ascii="Arial" w:hAnsi="Arial"/>
      <w:sz w:val="24"/>
    </w:rPr>
  </w:style>
  <w:style w:type="paragraph" w:styleId="Nadpis3">
    <w:name w:val="heading 3"/>
    <w:basedOn w:val="Normln"/>
    <w:next w:val="Normln"/>
    <w:link w:val="Nadpis3Char"/>
    <w:qFormat/>
    <w:rsid w:val="00D67C1F"/>
    <w:pPr>
      <w:keepNext/>
      <w:ind w:left="8496"/>
      <w:outlineLvl w:val="2"/>
    </w:pPr>
    <w:rPr>
      <w:rFonts w:ascii="Arial" w:hAnsi="Arial"/>
      <w:b/>
      <w:color w:val="000000"/>
      <w:sz w:val="24"/>
    </w:rPr>
  </w:style>
  <w:style w:type="paragraph" w:styleId="Nadpis4">
    <w:name w:val="heading 4"/>
    <w:basedOn w:val="Normln"/>
    <w:next w:val="Normln"/>
    <w:link w:val="Nadpis4Char"/>
    <w:qFormat/>
    <w:rsid w:val="00D67C1F"/>
    <w:pPr>
      <w:keepNext/>
      <w:jc w:val="center"/>
      <w:outlineLvl w:val="3"/>
    </w:pPr>
    <w:rPr>
      <w:rFonts w:ascii="Arial" w:hAnsi="Arial"/>
      <w:b/>
      <w:color w:val="000000"/>
      <w:sz w:val="32"/>
    </w:rPr>
  </w:style>
  <w:style w:type="paragraph" w:styleId="Nadpis8">
    <w:name w:val="heading 8"/>
    <w:basedOn w:val="Normln"/>
    <w:next w:val="Normln"/>
    <w:link w:val="Nadpis8Char"/>
    <w:qFormat/>
    <w:rsid w:val="00D67C1F"/>
    <w:pPr>
      <w:keepNext/>
      <w:jc w:val="center"/>
      <w:outlineLvl w:val="7"/>
    </w:pPr>
    <w:rPr>
      <w:b/>
      <w:bCs/>
      <w:sz w:val="24"/>
    </w:rPr>
  </w:style>
  <w:style w:type="paragraph" w:styleId="Nadpis9">
    <w:name w:val="heading 9"/>
    <w:basedOn w:val="Normln"/>
    <w:next w:val="Normln"/>
    <w:link w:val="Nadpis9Char"/>
    <w:qFormat/>
    <w:rsid w:val="00D67C1F"/>
    <w:pPr>
      <w:keepNext/>
      <w:ind w:left="851" w:hanging="142"/>
      <w:outlineLvl w:val="8"/>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
    <w:basedOn w:val="Standardnpsmoodstavce"/>
    <w:link w:val="Nadpis1"/>
    <w:rsid w:val="00D67C1F"/>
    <w:rPr>
      <w:rFonts w:ascii="Arial" w:eastAsia="Times New Roman" w:hAnsi="Arial" w:cs="Times New Roman"/>
      <w:sz w:val="24"/>
      <w:szCs w:val="20"/>
      <w:lang w:eastAsia="cs-CZ"/>
    </w:rPr>
  </w:style>
  <w:style w:type="character" w:customStyle="1" w:styleId="Nadpis3Char">
    <w:name w:val="Nadpis 3 Char"/>
    <w:basedOn w:val="Standardnpsmoodstavce"/>
    <w:link w:val="Nadpis3"/>
    <w:rsid w:val="00D67C1F"/>
    <w:rPr>
      <w:rFonts w:ascii="Arial" w:eastAsia="Times New Roman" w:hAnsi="Arial" w:cs="Times New Roman"/>
      <w:b/>
      <w:color w:val="000000"/>
      <w:sz w:val="24"/>
      <w:szCs w:val="20"/>
      <w:lang w:eastAsia="cs-CZ"/>
    </w:rPr>
  </w:style>
  <w:style w:type="character" w:customStyle="1" w:styleId="Nadpis4Char">
    <w:name w:val="Nadpis 4 Char"/>
    <w:basedOn w:val="Standardnpsmoodstavce"/>
    <w:link w:val="Nadpis4"/>
    <w:rsid w:val="00D67C1F"/>
    <w:rPr>
      <w:rFonts w:ascii="Arial" w:eastAsia="Times New Roman" w:hAnsi="Arial" w:cs="Times New Roman"/>
      <w:b/>
      <w:color w:val="000000"/>
      <w:sz w:val="32"/>
      <w:szCs w:val="20"/>
      <w:lang w:eastAsia="cs-CZ"/>
    </w:rPr>
  </w:style>
  <w:style w:type="character" w:customStyle="1" w:styleId="Nadpis8Char">
    <w:name w:val="Nadpis 8 Char"/>
    <w:basedOn w:val="Standardnpsmoodstavce"/>
    <w:link w:val="Nadpis8"/>
    <w:rsid w:val="00D67C1F"/>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D67C1F"/>
    <w:rPr>
      <w:rFonts w:ascii="Times New Roman" w:eastAsia="Times New Roman" w:hAnsi="Times New Roman" w:cs="Times New Roman"/>
      <w:bCs/>
      <w:sz w:val="24"/>
      <w:szCs w:val="20"/>
      <w:lang w:eastAsia="cs-CZ"/>
    </w:rPr>
  </w:style>
  <w:style w:type="paragraph" w:styleId="Zkladntext">
    <w:name w:val="Body Text"/>
    <w:basedOn w:val="Normln"/>
    <w:link w:val="ZkladntextChar"/>
    <w:rsid w:val="00D67C1F"/>
    <w:pPr>
      <w:jc w:val="center"/>
    </w:pPr>
    <w:rPr>
      <w:b/>
    </w:rPr>
  </w:style>
  <w:style w:type="character" w:customStyle="1" w:styleId="ZkladntextChar">
    <w:name w:val="Základní text Char"/>
    <w:basedOn w:val="Standardnpsmoodstavce"/>
    <w:link w:val="Zkladntext"/>
    <w:rsid w:val="00D67C1F"/>
    <w:rPr>
      <w:rFonts w:ascii="Times New Roman" w:eastAsia="Times New Roman" w:hAnsi="Times New Roman" w:cs="Times New Roman"/>
      <w:b/>
      <w:sz w:val="20"/>
      <w:szCs w:val="20"/>
      <w:lang w:eastAsia="cs-CZ"/>
    </w:rPr>
  </w:style>
  <w:style w:type="paragraph" w:styleId="Zkladntextodsazen3">
    <w:name w:val="Body Text Indent 3"/>
    <w:basedOn w:val="Normln"/>
    <w:link w:val="Zkladntextodsazen3Char"/>
    <w:rsid w:val="00D67C1F"/>
    <w:pPr>
      <w:ind w:left="4981" w:hanging="3705"/>
    </w:pPr>
    <w:rPr>
      <w:sz w:val="24"/>
    </w:rPr>
  </w:style>
  <w:style w:type="character" w:customStyle="1" w:styleId="Zkladntextodsazen3Char">
    <w:name w:val="Základní text odsazený 3 Char"/>
    <w:basedOn w:val="Standardnpsmoodstavce"/>
    <w:link w:val="Zkladntextodsazen3"/>
    <w:rsid w:val="00D67C1F"/>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D67C1F"/>
    <w:rPr>
      <w:rFonts w:ascii="Arial" w:hAnsi="Arial"/>
      <w:b/>
      <w:u w:val="single"/>
    </w:rPr>
  </w:style>
  <w:style w:type="character" w:customStyle="1" w:styleId="Zkladntext2Char">
    <w:name w:val="Základní text 2 Char"/>
    <w:basedOn w:val="Standardnpsmoodstavce"/>
    <w:link w:val="Zkladntext2"/>
    <w:rsid w:val="00D67C1F"/>
    <w:rPr>
      <w:rFonts w:ascii="Arial" w:eastAsia="Times New Roman" w:hAnsi="Arial" w:cs="Times New Roman"/>
      <w:b/>
      <w:sz w:val="20"/>
      <w:szCs w:val="20"/>
      <w:u w:val="single"/>
      <w:lang w:eastAsia="cs-CZ"/>
    </w:rPr>
  </w:style>
  <w:style w:type="paragraph" w:styleId="Textvbloku">
    <w:name w:val="Block Text"/>
    <w:basedOn w:val="Normln"/>
    <w:rsid w:val="00D67C1F"/>
    <w:pPr>
      <w:ind w:left="426" w:right="1287" w:firstLine="1984"/>
    </w:pPr>
    <w:rPr>
      <w:sz w:val="24"/>
    </w:rPr>
  </w:style>
  <w:style w:type="paragraph" w:customStyle="1" w:styleId="A">
    <w:name w:val="A"/>
    <w:basedOn w:val="Zkladntextodsazen"/>
    <w:rsid w:val="00D67C1F"/>
    <w:pPr>
      <w:spacing w:before="120" w:after="0"/>
      <w:ind w:left="709" w:hanging="709"/>
      <w:jc w:val="both"/>
    </w:pPr>
    <w:rPr>
      <w:sz w:val="24"/>
    </w:rPr>
  </w:style>
  <w:style w:type="paragraph" w:styleId="Zkladntextodsazen">
    <w:name w:val="Body Text Indent"/>
    <w:basedOn w:val="Normln"/>
    <w:link w:val="ZkladntextodsazenChar"/>
    <w:uiPriority w:val="99"/>
    <w:semiHidden/>
    <w:unhideWhenUsed/>
    <w:rsid w:val="00D67C1F"/>
    <w:pPr>
      <w:spacing w:after="120"/>
      <w:ind w:left="283"/>
    </w:pPr>
  </w:style>
  <w:style w:type="character" w:customStyle="1" w:styleId="ZkladntextodsazenChar">
    <w:name w:val="Základní text odsazený Char"/>
    <w:basedOn w:val="Standardnpsmoodstavce"/>
    <w:link w:val="Zkladntextodsazen"/>
    <w:uiPriority w:val="99"/>
    <w:semiHidden/>
    <w:rsid w:val="00D67C1F"/>
    <w:rPr>
      <w:rFonts w:ascii="Times New Roman" w:eastAsia="Times New Roman" w:hAnsi="Times New Roman" w:cs="Times New Roman"/>
      <w:sz w:val="20"/>
      <w:szCs w:val="20"/>
      <w:lang w:eastAsia="cs-CZ"/>
    </w:rPr>
  </w:style>
  <w:style w:type="character" w:styleId="Hypertextovodkaz">
    <w:name w:val="Hyperlink"/>
    <w:rsid w:val="00B3583F"/>
    <w:rPr>
      <w:color w:val="0000FF"/>
      <w:u w:val="single"/>
    </w:rPr>
  </w:style>
  <w:style w:type="paragraph" w:styleId="Zhlav">
    <w:name w:val="header"/>
    <w:basedOn w:val="Normln"/>
    <w:link w:val="ZhlavChar"/>
    <w:uiPriority w:val="99"/>
    <w:unhideWhenUsed/>
    <w:rsid w:val="008A77B8"/>
    <w:pPr>
      <w:tabs>
        <w:tab w:val="center" w:pos="4536"/>
        <w:tab w:val="right" w:pos="9072"/>
      </w:tabs>
    </w:pPr>
  </w:style>
  <w:style w:type="character" w:customStyle="1" w:styleId="ZhlavChar">
    <w:name w:val="Záhlaví Char"/>
    <w:basedOn w:val="Standardnpsmoodstavce"/>
    <w:link w:val="Zhlav"/>
    <w:uiPriority w:val="99"/>
    <w:rsid w:val="008A77B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77B8"/>
    <w:pPr>
      <w:tabs>
        <w:tab w:val="center" w:pos="4536"/>
        <w:tab w:val="right" w:pos="9072"/>
      </w:tabs>
    </w:pPr>
  </w:style>
  <w:style w:type="character" w:customStyle="1" w:styleId="ZpatChar">
    <w:name w:val="Zápatí Char"/>
    <w:basedOn w:val="Standardnpsmoodstavce"/>
    <w:link w:val="Zpat"/>
    <w:uiPriority w:val="99"/>
    <w:rsid w:val="008A77B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A77B8"/>
    <w:pPr>
      <w:ind w:left="720"/>
      <w:contextualSpacing/>
    </w:pPr>
  </w:style>
  <w:style w:type="paragraph" w:styleId="Textbubliny">
    <w:name w:val="Balloon Text"/>
    <w:basedOn w:val="Normln"/>
    <w:link w:val="TextbublinyChar"/>
    <w:uiPriority w:val="99"/>
    <w:semiHidden/>
    <w:unhideWhenUsed/>
    <w:rsid w:val="00E95160"/>
    <w:rPr>
      <w:rFonts w:ascii="Tahoma" w:hAnsi="Tahoma" w:cs="Tahoma"/>
      <w:sz w:val="16"/>
      <w:szCs w:val="16"/>
    </w:rPr>
  </w:style>
  <w:style w:type="character" w:customStyle="1" w:styleId="TextbublinyChar">
    <w:name w:val="Text bubliny Char"/>
    <w:basedOn w:val="Standardnpsmoodstavce"/>
    <w:link w:val="Textbubliny"/>
    <w:uiPriority w:val="99"/>
    <w:semiHidden/>
    <w:rsid w:val="00E9516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C1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Za A,kapitola"/>
    <w:basedOn w:val="Normln"/>
    <w:next w:val="Normln"/>
    <w:link w:val="Nadpis1Char"/>
    <w:qFormat/>
    <w:rsid w:val="00D67C1F"/>
    <w:pPr>
      <w:keepNext/>
      <w:jc w:val="center"/>
      <w:outlineLvl w:val="0"/>
    </w:pPr>
    <w:rPr>
      <w:rFonts w:ascii="Arial" w:hAnsi="Arial"/>
      <w:sz w:val="24"/>
    </w:rPr>
  </w:style>
  <w:style w:type="paragraph" w:styleId="Nadpis3">
    <w:name w:val="heading 3"/>
    <w:basedOn w:val="Normln"/>
    <w:next w:val="Normln"/>
    <w:link w:val="Nadpis3Char"/>
    <w:qFormat/>
    <w:rsid w:val="00D67C1F"/>
    <w:pPr>
      <w:keepNext/>
      <w:ind w:left="8496"/>
      <w:outlineLvl w:val="2"/>
    </w:pPr>
    <w:rPr>
      <w:rFonts w:ascii="Arial" w:hAnsi="Arial"/>
      <w:b/>
      <w:color w:val="000000"/>
      <w:sz w:val="24"/>
    </w:rPr>
  </w:style>
  <w:style w:type="paragraph" w:styleId="Nadpis4">
    <w:name w:val="heading 4"/>
    <w:basedOn w:val="Normln"/>
    <w:next w:val="Normln"/>
    <w:link w:val="Nadpis4Char"/>
    <w:qFormat/>
    <w:rsid w:val="00D67C1F"/>
    <w:pPr>
      <w:keepNext/>
      <w:jc w:val="center"/>
      <w:outlineLvl w:val="3"/>
    </w:pPr>
    <w:rPr>
      <w:rFonts w:ascii="Arial" w:hAnsi="Arial"/>
      <w:b/>
      <w:color w:val="000000"/>
      <w:sz w:val="32"/>
    </w:rPr>
  </w:style>
  <w:style w:type="paragraph" w:styleId="Nadpis8">
    <w:name w:val="heading 8"/>
    <w:basedOn w:val="Normln"/>
    <w:next w:val="Normln"/>
    <w:link w:val="Nadpis8Char"/>
    <w:qFormat/>
    <w:rsid w:val="00D67C1F"/>
    <w:pPr>
      <w:keepNext/>
      <w:jc w:val="center"/>
      <w:outlineLvl w:val="7"/>
    </w:pPr>
    <w:rPr>
      <w:b/>
      <w:bCs/>
      <w:sz w:val="24"/>
    </w:rPr>
  </w:style>
  <w:style w:type="paragraph" w:styleId="Nadpis9">
    <w:name w:val="heading 9"/>
    <w:basedOn w:val="Normln"/>
    <w:next w:val="Normln"/>
    <w:link w:val="Nadpis9Char"/>
    <w:qFormat/>
    <w:rsid w:val="00D67C1F"/>
    <w:pPr>
      <w:keepNext/>
      <w:ind w:left="851" w:hanging="142"/>
      <w:outlineLvl w:val="8"/>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
    <w:basedOn w:val="Standardnpsmoodstavce"/>
    <w:link w:val="Nadpis1"/>
    <w:rsid w:val="00D67C1F"/>
    <w:rPr>
      <w:rFonts w:ascii="Arial" w:eastAsia="Times New Roman" w:hAnsi="Arial" w:cs="Times New Roman"/>
      <w:sz w:val="24"/>
      <w:szCs w:val="20"/>
      <w:lang w:eastAsia="cs-CZ"/>
    </w:rPr>
  </w:style>
  <w:style w:type="character" w:customStyle="1" w:styleId="Nadpis3Char">
    <w:name w:val="Nadpis 3 Char"/>
    <w:basedOn w:val="Standardnpsmoodstavce"/>
    <w:link w:val="Nadpis3"/>
    <w:rsid w:val="00D67C1F"/>
    <w:rPr>
      <w:rFonts w:ascii="Arial" w:eastAsia="Times New Roman" w:hAnsi="Arial" w:cs="Times New Roman"/>
      <w:b/>
      <w:color w:val="000000"/>
      <w:sz w:val="24"/>
      <w:szCs w:val="20"/>
      <w:lang w:eastAsia="cs-CZ"/>
    </w:rPr>
  </w:style>
  <w:style w:type="character" w:customStyle="1" w:styleId="Nadpis4Char">
    <w:name w:val="Nadpis 4 Char"/>
    <w:basedOn w:val="Standardnpsmoodstavce"/>
    <w:link w:val="Nadpis4"/>
    <w:rsid w:val="00D67C1F"/>
    <w:rPr>
      <w:rFonts w:ascii="Arial" w:eastAsia="Times New Roman" w:hAnsi="Arial" w:cs="Times New Roman"/>
      <w:b/>
      <w:color w:val="000000"/>
      <w:sz w:val="32"/>
      <w:szCs w:val="20"/>
      <w:lang w:eastAsia="cs-CZ"/>
    </w:rPr>
  </w:style>
  <w:style w:type="character" w:customStyle="1" w:styleId="Nadpis8Char">
    <w:name w:val="Nadpis 8 Char"/>
    <w:basedOn w:val="Standardnpsmoodstavce"/>
    <w:link w:val="Nadpis8"/>
    <w:rsid w:val="00D67C1F"/>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D67C1F"/>
    <w:rPr>
      <w:rFonts w:ascii="Times New Roman" w:eastAsia="Times New Roman" w:hAnsi="Times New Roman" w:cs="Times New Roman"/>
      <w:bCs/>
      <w:sz w:val="24"/>
      <w:szCs w:val="20"/>
      <w:lang w:eastAsia="cs-CZ"/>
    </w:rPr>
  </w:style>
  <w:style w:type="paragraph" w:styleId="Zkladntext">
    <w:name w:val="Body Text"/>
    <w:basedOn w:val="Normln"/>
    <w:link w:val="ZkladntextChar"/>
    <w:rsid w:val="00D67C1F"/>
    <w:pPr>
      <w:jc w:val="center"/>
    </w:pPr>
    <w:rPr>
      <w:b/>
    </w:rPr>
  </w:style>
  <w:style w:type="character" w:customStyle="1" w:styleId="ZkladntextChar">
    <w:name w:val="Základní text Char"/>
    <w:basedOn w:val="Standardnpsmoodstavce"/>
    <w:link w:val="Zkladntext"/>
    <w:rsid w:val="00D67C1F"/>
    <w:rPr>
      <w:rFonts w:ascii="Times New Roman" w:eastAsia="Times New Roman" w:hAnsi="Times New Roman" w:cs="Times New Roman"/>
      <w:b/>
      <w:sz w:val="20"/>
      <w:szCs w:val="20"/>
      <w:lang w:eastAsia="cs-CZ"/>
    </w:rPr>
  </w:style>
  <w:style w:type="paragraph" w:styleId="Zkladntextodsazen3">
    <w:name w:val="Body Text Indent 3"/>
    <w:basedOn w:val="Normln"/>
    <w:link w:val="Zkladntextodsazen3Char"/>
    <w:rsid w:val="00D67C1F"/>
    <w:pPr>
      <w:ind w:left="4981" w:hanging="3705"/>
    </w:pPr>
    <w:rPr>
      <w:sz w:val="24"/>
    </w:rPr>
  </w:style>
  <w:style w:type="character" w:customStyle="1" w:styleId="Zkladntextodsazen3Char">
    <w:name w:val="Základní text odsazený 3 Char"/>
    <w:basedOn w:val="Standardnpsmoodstavce"/>
    <w:link w:val="Zkladntextodsazen3"/>
    <w:rsid w:val="00D67C1F"/>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D67C1F"/>
    <w:rPr>
      <w:rFonts w:ascii="Arial" w:hAnsi="Arial"/>
      <w:b/>
      <w:u w:val="single"/>
    </w:rPr>
  </w:style>
  <w:style w:type="character" w:customStyle="1" w:styleId="Zkladntext2Char">
    <w:name w:val="Základní text 2 Char"/>
    <w:basedOn w:val="Standardnpsmoodstavce"/>
    <w:link w:val="Zkladntext2"/>
    <w:rsid w:val="00D67C1F"/>
    <w:rPr>
      <w:rFonts w:ascii="Arial" w:eastAsia="Times New Roman" w:hAnsi="Arial" w:cs="Times New Roman"/>
      <w:b/>
      <w:sz w:val="20"/>
      <w:szCs w:val="20"/>
      <w:u w:val="single"/>
      <w:lang w:eastAsia="cs-CZ"/>
    </w:rPr>
  </w:style>
  <w:style w:type="paragraph" w:styleId="Textvbloku">
    <w:name w:val="Block Text"/>
    <w:basedOn w:val="Normln"/>
    <w:rsid w:val="00D67C1F"/>
    <w:pPr>
      <w:ind w:left="426" w:right="1287" w:firstLine="1984"/>
    </w:pPr>
    <w:rPr>
      <w:sz w:val="24"/>
    </w:rPr>
  </w:style>
  <w:style w:type="paragraph" w:customStyle="1" w:styleId="A">
    <w:name w:val="A"/>
    <w:basedOn w:val="Zkladntextodsazen"/>
    <w:rsid w:val="00D67C1F"/>
    <w:pPr>
      <w:spacing w:before="120" w:after="0"/>
      <w:ind w:left="709" w:hanging="709"/>
      <w:jc w:val="both"/>
    </w:pPr>
    <w:rPr>
      <w:sz w:val="24"/>
    </w:rPr>
  </w:style>
  <w:style w:type="paragraph" w:styleId="Zkladntextodsazen">
    <w:name w:val="Body Text Indent"/>
    <w:basedOn w:val="Normln"/>
    <w:link w:val="ZkladntextodsazenChar"/>
    <w:uiPriority w:val="99"/>
    <w:semiHidden/>
    <w:unhideWhenUsed/>
    <w:rsid w:val="00D67C1F"/>
    <w:pPr>
      <w:spacing w:after="120"/>
      <w:ind w:left="283"/>
    </w:pPr>
  </w:style>
  <w:style w:type="character" w:customStyle="1" w:styleId="ZkladntextodsazenChar">
    <w:name w:val="Základní text odsazený Char"/>
    <w:basedOn w:val="Standardnpsmoodstavce"/>
    <w:link w:val="Zkladntextodsazen"/>
    <w:uiPriority w:val="99"/>
    <w:semiHidden/>
    <w:rsid w:val="00D67C1F"/>
    <w:rPr>
      <w:rFonts w:ascii="Times New Roman" w:eastAsia="Times New Roman" w:hAnsi="Times New Roman" w:cs="Times New Roman"/>
      <w:sz w:val="20"/>
      <w:szCs w:val="20"/>
      <w:lang w:eastAsia="cs-CZ"/>
    </w:rPr>
  </w:style>
  <w:style w:type="character" w:styleId="Hypertextovodkaz">
    <w:name w:val="Hyperlink"/>
    <w:rsid w:val="00B3583F"/>
    <w:rPr>
      <w:color w:val="0000FF"/>
      <w:u w:val="single"/>
    </w:rPr>
  </w:style>
  <w:style w:type="paragraph" w:styleId="Zhlav">
    <w:name w:val="header"/>
    <w:basedOn w:val="Normln"/>
    <w:link w:val="ZhlavChar"/>
    <w:uiPriority w:val="99"/>
    <w:unhideWhenUsed/>
    <w:rsid w:val="008A77B8"/>
    <w:pPr>
      <w:tabs>
        <w:tab w:val="center" w:pos="4536"/>
        <w:tab w:val="right" w:pos="9072"/>
      </w:tabs>
    </w:pPr>
  </w:style>
  <w:style w:type="character" w:customStyle="1" w:styleId="ZhlavChar">
    <w:name w:val="Záhlaví Char"/>
    <w:basedOn w:val="Standardnpsmoodstavce"/>
    <w:link w:val="Zhlav"/>
    <w:uiPriority w:val="99"/>
    <w:rsid w:val="008A77B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77B8"/>
    <w:pPr>
      <w:tabs>
        <w:tab w:val="center" w:pos="4536"/>
        <w:tab w:val="right" w:pos="9072"/>
      </w:tabs>
    </w:pPr>
  </w:style>
  <w:style w:type="character" w:customStyle="1" w:styleId="ZpatChar">
    <w:name w:val="Zápatí Char"/>
    <w:basedOn w:val="Standardnpsmoodstavce"/>
    <w:link w:val="Zpat"/>
    <w:uiPriority w:val="99"/>
    <w:rsid w:val="008A77B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A77B8"/>
    <w:pPr>
      <w:ind w:left="720"/>
      <w:contextualSpacing/>
    </w:pPr>
  </w:style>
  <w:style w:type="paragraph" w:styleId="Textbubliny">
    <w:name w:val="Balloon Text"/>
    <w:basedOn w:val="Normln"/>
    <w:link w:val="TextbublinyChar"/>
    <w:uiPriority w:val="99"/>
    <w:semiHidden/>
    <w:unhideWhenUsed/>
    <w:rsid w:val="00E95160"/>
    <w:rPr>
      <w:rFonts w:ascii="Tahoma" w:hAnsi="Tahoma" w:cs="Tahoma"/>
      <w:sz w:val="16"/>
      <w:szCs w:val="16"/>
    </w:rPr>
  </w:style>
  <w:style w:type="character" w:customStyle="1" w:styleId="TextbublinyChar">
    <w:name w:val="Text bubliny Char"/>
    <w:basedOn w:val="Standardnpsmoodstavce"/>
    <w:link w:val="Textbubliny"/>
    <w:uiPriority w:val="99"/>
    <w:semiHidden/>
    <w:rsid w:val="00E9516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3938</Words>
  <Characters>23239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UnitedEnergy, a.s.</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Landa</dc:creator>
  <cp:lastModifiedBy>František Landa</cp:lastModifiedBy>
  <cp:revision>2</cp:revision>
  <cp:lastPrinted>2014-04-03T10:24:00Z</cp:lastPrinted>
  <dcterms:created xsi:type="dcterms:W3CDTF">2014-09-08T09:46:00Z</dcterms:created>
  <dcterms:modified xsi:type="dcterms:W3CDTF">2014-09-08T09:46:00Z</dcterms:modified>
</cp:coreProperties>
</file>